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6" w:type="dxa"/>
        <w:tblInd w:w="-737" w:type="dxa"/>
        <w:tblBorders>
          <w:top w:val="dotted" w:sz="6" w:space="0" w:color="auto"/>
          <w:left w:val="dotted" w:sz="6" w:space="0" w:color="auto"/>
          <w:bottom w:val="dotted" w:sz="6" w:space="0" w:color="auto"/>
          <w:right w:val="dotted" w:sz="6" w:space="0" w:color="auto"/>
        </w:tblBorders>
        <w:tblLayout w:type="fixed"/>
        <w:tblLook w:val="01E0" w:firstRow="1" w:lastRow="1" w:firstColumn="1" w:lastColumn="1" w:noHBand="0" w:noVBand="0"/>
      </w:tblPr>
      <w:tblGrid>
        <w:gridCol w:w="2501"/>
        <w:gridCol w:w="3471"/>
        <w:gridCol w:w="393"/>
        <w:gridCol w:w="3551"/>
      </w:tblGrid>
      <w:tr w:rsidR="004911FC" w:rsidRPr="00092740" w:rsidTr="000D3FB3">
        <w:tc>
          <w:tcPr>
            <w:tcW w:w="2501" w:type="dxa"/>
            <w:tcBorders>
              <w:top w:val="nil"/>
              <w:left w:val="nil"/>
              <w:bottom w:val="nil"/>
              <w:right w:val="nil"/>
            </w:tcBorders>
            <w:shd w:val="clear" w:color="auto" w:fill="auto"/>
            <w:noWrap/>
          </w:tcPr>
          <w:p w:rsidR="004911FC" w:rsidRPr="00CC6870" w:rsidRDefault="004911FC" w:rsidP="000D3FB3">
            <w:pPr>
              <w:pStyle w:val="Rubrik10"/>
            </w:pPr>
            <w:bookmarkStart w:id="0" w:name="_GoBack"/>
            <w:bookmarkEnd w:id="0"/>
            <w:r w:rsidRPr="00CC6870">
              <w:t>Tid och plats</w:t>
            </w:r>
          </w:p>
        </w:tc>
        <w:tc>
          <w:tcPr>
            <w:tcW w:w="7415" w:type="dxa"/>
            <w:gridSpan w:val="3"/>
            <w:tcBorders>
              <w:top w:val="nil"/>
              <w:left w:val="nil"/>
              <w:bottom w:val="nil"/>
              <w:right w:val="nil"/>
            </w:tcBorders>
            <w:shd w:val="clear" w:color="auto" w:fill="auto"/>
            <w:noWrap/>
            <w:vAlign w:val="bottom"/>
          </w:tcPr>
          <w:p w:rsidR="004911FC" w:rsidRPr="00092740" w:rsidRDefault="004911FC" w:rsidP="00FF0662">
            <w:pPr>
              <w:pStyle w:val="Brdtext2"/>
            </w:pPr>
            <w:r w:rsidRPr="00092740">
              <w:t xml:space="preserve">Kl. </w:t>
            </w:r>
            <w:r w:rsidR="002A238D">
              <w:t>18:00</w:t>
            </w:r>
            <w:r w:rsidR="008F58A9">
              <w:t xml:space="preserve"> </w:t>
            </w:r>
            <w:r w:rsidR="002A238D">
              <w:t>onsdag</w:t>
            </w:r>
            <w:r w:rsidR="008F58A9" w:rsidRPr="00DB5F8A">
              <w:rPr>
                <w:noProof/>
              </w:rPr>
              <w:t xml:space="preserve">en den </w:t>
            </w:r>
            <w:r w:rsidR="002A238D">
              <w:t>7 februari 2018</w:t>
            </w:r>
            <w:r>
              <w:t>,</w:t>
            </w:r>
            <w:r w:rsidRPr="00092740">
              <w:t xml:space="preserve"> </w:t>
            </w:r>
            <w:r w:rsidR="002A238D">
              <w:t>Skoklosterrummet</w:t>
            </w:r>
            <w:r w:rsidRPr="00092740">
              <w:t>, Kommunhuset, Bålsta</w:t>
            </w:r>
          </w:p>
        </w:tc>
      </w:tr>
      <w:tr w:rsidR="004911FC" w:rsidRPr="00CC6870" w:rsidTr="000D3FB3">
        <w:trPr>
          <w:trHeight w:hRule="exact" w:val="397"/>
        </w:trPr>
        <w:tc>
          <w:tcPr>
            <w:tcW w:w="2501" w:type="dxa"/>
            <w:tcBorders>
              <w:top w:val="nil"/>
              <w:left w:val="nil"/>
              <w:bottom w:val="nil"/>
              <w:right w:val="nil"/>
            </w:tcBorders>
            <w:shd w:val="clear" w:color="auto" w:fill="auto"/>
            <w:noWrap/>
          </w:tcPr>
          <w:p w:rsidR="004911FC" w:rsidRPr="00CC6870" w:rsidRDefault="004911FC" w:rsidP="000D3FB3">
            <w:pPr>
              <w:pStyle w:val="Rubrik10"/>
            </w:pPr>
            <w:r w:rsidRPr="00CC6870">
              <w:t>Beslutande</w:t>
            </w:r>
          </w:p>
        </w:tc>
        <w:tc>
          <w:tcPr>
            <w:tcW w:w="7415" w:type="dxa"/>
            <w:gridSpan w:val="3"/>
            <w:tcBorders>
              <w:top w:val="nil"/>
              <w:left w:val="nil"/>
              <w:bottom w:val="nil"/>
              <w:right w:val="nil"/>
            </w:tcBorders>
            <w:shd w:val="clear" w:color="auto" w:fill="auto"/>
            <w:noWrap/>
          </w:tcPr>
          <w:p w:rsidR="004911FC" w:rsidRPr="00CC6870" w:rsidRDefault="004911FC" w:rsidP="000A4B73">
            <w:pPr>
              <w:pStyle w:val="Brdtext2"/>
            </w:pPr>
          </w:p>
        </w:tc>
      </w:tr>
      <w:tr w:rsidR="004911FC" w:rsidRPr="001A6880" w:rsidTr="000D3FB3">
        <w:tc>
          <w:tcPr>
            <w:tcW w:w="2501" w:type="dxa"/>
            <w:tcBorders>
              <w:top w:val="nil"/>
              <w:left w:val="nil"/>
              <w:bottom w:val="nil"/>
              <w:right w:val="nil"/>
            </w:tcBorders>
            <w:shd w:val="clear" w:color="auto" w:fill="auto"/>
            <w:noWrap/>
          </w:tcPr>
          <w:p w:rsidR="004911FC" w:rsidRPr="001A6880" w:rsidRDefault="004911FC" w:rsidP="000A4B73">
            <w:pPr>
              <w:pStyle w:val="Brdtext2"/>
            </w:pPr>
            <w:r w:rsidRPr="001A6880">
              <w:t>Ledamöter</w:t>
            </w:r>
          </w:p>
        </w:tc>
        <w:tc>
          <w:tcPr>
            <w:tcW w:w="7415" w:type="dxa"/>
            <w:gridSpan w:val="3"/>
            <w:tcBorders>
              <w:top w:val="nil"/>
              <w:left w:val="nil"/>
              <w:bottom w:val="nil"/>
              <w:right w:val="nil"/>
            </w:tcBorders>
            <w:shd w:val="clear" w:color="auto" w:fill="auto"/>
            <w:noWrap/>
          </w:tcPr>
          <w:p w:rsidR="002A238D" w:rsidRDefault="002A238D" w:rsidP="000A4B73">
            <w:pPr>
              <w:pStyle w:val="Brdtext2"/>
            </w:pPr>
            <w:r>
              <w:t>Bertil Brifors (M), Ordförande</w:t>
            </w:r>
          </w:p>
          <w:p w:rsidR="002A238D" w:rsidRDefault="002A238D" w:rsidP="000A4B73">
            <w:pPr>
              <w:pStyle w:val="Brdtext2"/>
            </w:pPr>
            <w:r>
              <w:t>Sixten Nylin (S), 1:e vice ordförande</w:t>
            </w:r>
          </w:p>
          <w:p w:rsidR="002A238D" w:rsidRDefault="002A238D" w:rsidP="000A4B73">
            <w:pPr>
              <w:pStyle w:val="Brdtext2"/>
            </w:pPr>
            <w:r>
              <w:t>Robert Kohlström (SD)</w:t>
            </w:r>
          </w:p>
          <w:p w:rsidR="004911FC" w:rsidRPr="001A6880" w:rsidRDefault="002A238D" w:rsidP="000A4B73">
            <w:pPr>
              <w:pStyle w:val="Brdtext2"/>
            </w:pPr>
            <w:r>
              <w:t>Sten-Åke Wengberg (C)</w:t>
            </w:r>
          </w:p>
        </w:tc>
      </w:tr>
      <w:tr w:rsidR="004911FC" w:rsidRPr="009E49CF" w:rsidTr="000D3FB3">
        <w:trPr>
          <w:trHeight w:hRule="exact" w:val="397"/>
        </w:trPr>
        <w:tc>
          <w:tcPr>
            <w:tcW w:w="2501" w:type="dxa"/>
            <w:tcBorders>
              <w:top w:val="nil"/>
              <w:left w:val="nil"/>
              <w:bottom w:val="nil"/>
              <w:right w:val="nil"/>
            </w:tcBorders>
            <w:shd w:val="clear" w:color="auto" w:fill="auto"/>
            <w:noWrap/>
          </w:tcPr>
          <w:p w:rsidR="004911FC" w:rsidRPr="00CC6870" w:rsidRDefault="004911FC" w:rsidP="000D3FB3">
            <w:pPr>
              <w:pStyle w:val="Rubrik10"/>
            </w:pPr>
            <w:r>
              <w:t>Övriga närvarande</w:t>
            </w:r>
          </w:p>
        </w:tc>
        <w:tc>
          <w:tcPr>
            <w:tcW w:w="7415" w:type="dxa"/>
            <w:gridSpan w:val="3"/>
            <w:tcBorders>
              <w:top w:val="nil"/>
              <w:left w:val="nil"/>
              <w:bottom w:val="nil"/>
              <w:right w:val="nil"/>
            </w:tcBorders>
            <w:shd w:val="clear" w:color="auto" w:fill="auto"/>
            <w:noWrap/>
          </w:tcPr>
          <w:p w:rsidR="004911FC" w:rsidRPr="009E49CF" w:rsidRDefault="004911FC" w:rsidP="000A4B73">
            <w:pPr>
              <w:pStyle w:val="Brdtext2"/>
            </w:pPr>
          </w:p>
        </w:tc>
      </w:tr>
      <w:tr w:rsidR="004911FC" w:rsidRPr="000D3FB3" w:rsidTr="000D3FB3">
        <w:tc>
          <w:tcPr>
            <w:tcW w:w="2501" w:type="dxa"/>
            <w:tcBorders>
              <w:top w:val="nil"/>
              <w:left w:val="nil"/>
              <w:bottom w:val="nil"/>
              <w:right w:val="nil"/>
            </w:tcBorders>
            <w:shd w:val="clear" w:color="auto" w:fill="auto"/>
            <w:noWrap/>
          </w:tcPr>
          <w:p w:rsidR="004911FC" w:rsidRPr="000D3FB3" w:rsidRDefault="004911FC" w:rsidP="000A4B73">
            <w:pPr>
              <w:pStyle w:val="Brdtext2"/>
              <w:rPr>
                <w:rStyle w:val="Stark"/>
                <w:b w:val="0"/>
                <w:bCs w:val="0"/>
              </w:rPr>
            </w:pPr>
            <w:r w:rsidRPr="00416D90">
              <w:t>Ersättare</w:t>
            </w:r>
          </w:p>
        </w:tc>
        <w:tc>
          <w:tcPr>
            <w:tcW w:w="7415" w:type="dxa"/>
            <w:gridSpan w:val="3"/>
            <w:tcBorders>
              <w:top w:val="nil"/>
              <w:left w:val="nil"/>
              <w:bottom w:val="nil"/>
              <w:right w:val="nil"/>
            </w:tcBorders>
            <w:shd w:val="clear" w:color="auto" w:fill="auto"/>
            <w:noWrap/>
          </w:tcPr>
          <w:p w:rsidR="002A238D" w:rsidRDefault="002A238D" w:rsidP="000A4B73">
            <w:pPr>
              <w:pStyle w:val="Brdtext2"/>
            </w:pPr>
            <w:r>
              <w:t>Gunilla Alm (L)</w:t>
            </w:r>
          </w:p>
          <w:p w:rsidR="002A238D" w:rsidRDefault="002A238D" w:rsidP="000A4B73">
            <w:pPr>
              <w:pStyle w:val="Brdtext2"/>
            </w:pPr>
            <w:r>
              <w:t>Ingrid Andersson (S), tjänstgör för Jan Barrefors (S)</w:t>
            </w:r>
          </w:p>
          <w:p w:rsidR="004911FC" w:rsidRPr="000D3FB3" w:rsidRDefault="002A238D" w:rsidP="000A4B73">
            <w:pPr>
              <w:pStyle w:val="Brdtext2"/>
              <w:rPr>
                <w:rStyle w:val="Stark"/>
                <w:b w:val="0"/>
                <w:bCs w:val="0"/>
              </w:rPr>
            </w:pPr>
            <w:r>
              <w:t>Christer Persson (S)</w:t>
            </w:r>
          </w:p>
        </w:tc>
      </w:tr>
      <w:tr w:rsidR="004911FC" w:rsidRPr="00CC6870" w:rsidTr="000D3FB3">
        <w:trPr>
          <w:trHeight w:hRule="exact" w:val="227"/>
        </w:trPr>
        <w:tc>
          <w:tcPr>
            <w:tcW w:w="2501" w:type="dxa"/>
            <w:tcBorders>
              <w:top w:val="nil"/>
              <w:left w:val="nil"/>
              <w:bottom w:val="nil"/>
              <w:right w:val="nil"/>
            </w:tcBorders>
            <w:shd w:val="clear" w:color="auto" w:fill="auto"/>
            <w:noWrap/>
          </w:tcPr>
          <w:p w:rsidR="004911FC" w:rsidRPr="00CC6870" w:rsidRDefault="004911FC" w:rsidP="000A4B73">
            <w:pPr>
              <w:pStyle w:val="Brdtext3"/>
            </w:pPr>
          </w:p>
        </w:tc>
        <w:tc>
          <w:tcPr>
            <w:tcW w:w="7415" w:type="dxa"/>
            <w:gridSpan w:val="3"/>
            <w:tcBorders>
              <w:top w:val="nil"/>
              <w:left w:val="nil"/>
              <w:bottom w:val="nil"/>
              <w:right w:val="nil"/>
            </w:tcBorders>
            <w:shd w:val="clear" w:color="auto" w:fill="auto"/>
            <w:noWrap/>
          </w:tcPr>
          <w:p w:rsidR="004911FC" w:rsidRPr="00CC6870" w:rsidRDefault="004911FC" w:rsidP="000A4B73">
            <w:pPr>
              <w:pStyle w:val="Brdtext3"/>
            </w:pPr>
          </w:p>
        </w:tc>
      </w:tr>
      <w:tr w:rsidR="004911FC" w:rsidRPr="00775A88" w:rsidTr="000D3FB3">
        <w:tc>
          <w:tcPr>
            <w:tcW w:w="2501" w:type="dxa"/>
            <w:tcBorders>
              <w:top w:val="nil"/>
              <w:left w:val="nil"/>
              <w:bottom w:val="nil"/>
              <w:right w:val="nil"/>
            </w:tcBorders>
            <w:shd w:val="clear" w:color="auto" w:fill="auto"/>
            <w:noWrap/>
          </w:tcPr>
          <w:p w:rsidR="004911FC" w:rsidRDefault="004911FC" w:rsidP="000A4B73">
            <w:pPr>
              <w:pStyle w:val="Brdtext2"/>
            </w:pPr>
            <w:r w:rsidRPr="000D3FB3">
              <w:rPr>
                <w:iCs/>
              </w:rPr>
              <w:t>Tjänstemän</w:t>
            </w:r>
          </w:p>
        </w:tc>
        <w:tc>
          <w:tcPr>
            <w:tcW w:w="7415" w:type="dxa"/>
            <w:gridSpan w:val="3"/>
            <w:tcBorders>
              <w:top w:val="nil"/>
              <w:left w:val="nil"/>
              <w:bottom w:val="nil"/>
              <w:right w:val="nil"/>
            </w:tcBorders>
            <w:shd w:val="clear" w:color="auto" w:fill="auto"/>
            <w:noWrap/>
          </w:tcPr>
          <w:p w:rsidR="004911FC" w:rsidRPr="00775A88" w:rsidRDefault="002A238D" w:rsidP="008F58A9">
            <w:pPr>
              <w:pStyle w:val="Brdtext2"/>
            </w:pPr>
            <w:r>
              <w:t>Sara Widströmer, kommunsekreterare</w:t>
            </w:r>
            <w:r w:rsidR="008F58A9" w:rsidRPr="000D3FB3">
              <w:rPr>
                <w:iCs/>
              </w:rPr>
              <w:t xml:space="preserve"> </w:t>
            </w:r>
            <w:r w:rsidR="004911FC" w:rsidRPr="000D3FB3">
              <w:rPr>
                <w:iCs/>
              </w:rPr>
              <w:br/>
            </w:r>
          </w:p>
        </w:tc>
      </w:tr>
      <w:tr w:rsidR="004911FC" w:rsidRPr="00DC0849" w:rsidTr="000D3FB3">
        <w:trPr>
          <w:trHeight w:hRule="exact" w:val="227"/>
        </w:trPr>
        <w:tc>
          <w:tcPr>
            <w:tcW w:w="2501" w:type="dxa"/>
            <w:tcBorders>
              <w:top w:val="nil"/>
              <w:left w:val="nil"/>
              <w:bottom w:val="nil"/>
              <w:right w:val="nil"/>
            </w:tcBorders>
            <w:shd w:val="clear" w:color="auto" w:fill="auto"/>
            <w:noWrap/>
          </w:tcPr>
          <w:p w:rsidR="004911FC" w:rsidRDefault="004911FC" w:rsidP="000A4B73">
            <w:pPr>
              <w:pStyle w:val="Brdtext3"/>
              <w:rPr>
                <w:rStyle w:val="Stark"/>
              </w:rPr>
            </w:pPr>
          </w:p>
        </w:tc>
        <w:tc>
          <w:tcPr>
            <w:tcW w:w="7415" w:type="dxa"/>
            <w:gridSpan w:val="3"/>
            <w:tcBorders>
              <w:top w:val="nil"/>
              <w:left w:val="nil"/>
              <w:bottom w:val="nil"/>
              <w:right w:val="nil"/>
            </w:tcBorders>
            <w:shd w:val="clear" w:color="auto" w:fill="auto"/>
            <w:noWrap/>
          </w:tcPr>
          <w:p w:rsidR="004911FC" w:rsidRPr="00DC0849" w:rsidRDefault="004911FC" w:rsidP="000A4B73">
            <w:pPr>
              <w:pStyle w:val="Brdtext3"/>
              <w:rPr>
                <w:rStyle w:val="Stark"/>
              </w:rPr>
            </w:pPr>
          </w:p>
        </w:tc>
      </w:tr>
      <w:tr w:rsidR="004911FC" w:rsidRPr="00CC6870" w:rsidTr="000D3FB3">
        <w:tc>
          <w:tcPr>
            <w:tcW w:w="2501" w:type="dxa"/>
            <w:tcBorders>
              <w:top w:val="nil"/>
              <w:left w:val="nil"/>
              <w:bottom w:val="nil"/>
              <w:right w:val="nil"/>
            </w:tcBorders>
            <w:shd w:val="clear" w:color="auto" w:fill="auto"/>
            <w:noWrap/>
          </w:tcPr>
          <w:p w:rsidR="004911FC" w:rsidRPr="00CC6870" w:rsidRDefault="004911FC" w:rsidP="000D3FB3">
            <w:pPr>
              <w:pStyle w:val="Rubrik10"/>
            </w:pPr>
            <w:r w:rsidRPr="00CC6870">
              <w:t>Justering</w:t>
            </w:r>
          </w:p>
        </w:tc>
        <w:tc>
          <w:tcPr>
            <w:tcW w:w="7415" w:type="dxa"/>
            <w:gridSpan w:val="3"/>
            <w:tcBorders>
              <w:top w:val="nil"/>
              <w:left w:val="nil"/>
              <w:bottom w:val="nil"/>
              <w:right w:val="nil"/>
            </w:tcBorders>
            <w:shd w:val="clear" w:color="auto" w:fill="auto"/>
            <w:noWrap/>
          </w:tcPr>
          <w:p w:rsidR="004911FC" w:rsidRPr="00CC6870" w:rsidRDefault="004911FC" w:rsidP="000D3FB3">
            <w:pPr>
              <w:pStyle w:val="Rubrik10"/>
            </w:pPr>
          </w:p>
        </w:tc>
      </w:tr>
      <w:tr w:rsidR="004911FC" w:rsidRPr="00775A88" w:rsidTr="000D3FB3">
        <w:tc>
          <w:tcPr>
            <w:tcW w:w="2501" w:type="dxa"/>
            <w:tcBorders>
              <w:top w:val="nil"/>
              <w:left w:val="nil"/>
              <w:bottom w:val="nil"/>
              <w:right w:val="nil"/>
            </w:tcBorders>
            <w:shd w:val="clear" w:color="auto" w:fill="auto"/>
            <w:noWrap/>
          </w:tcPr>
          <w:p w:rsidR="004911FC" w:rsidRPr="00775A88" w:rsidRDefault="004911FC" w:rsidP="000A4B73">
            <w:pPr>
              <w:pStyle w:val="Brdtext2"/>
            </w:pPr>
            <w:r w:rsidRPr="00775A88">
              <w:t>Justerare</w:t>
            </w:r>
          </w:p>
        </w:tc>
        <w:tc>
          <w:tcPr>
            <w:tcW w:w="7415" w:type="dxa"/>
            <w:gridSpan w:val="3"/>
            <w:tcBorders>
              <w:top w:val="nil"/>
              <w:left w:val="nil"/>
              <w:bottom w:val="nil"/>
              <w:right w:val="nil"/>
            </w:tcBorders>
            <w:shd w:val="clear" w:color="auto" w:fill="auto"/>
            <w:noWrap/>
          </w:tcPr>
          <w:p w:rsidR="004911FC" w:rsidRPr="00775A88" w:rsidRDefault="002A238D" w:rsidP="000A4B73">
            <w:pPr>
              <w:pStyle w:val="Brdtext2"/>
            </w:pPr>
            <w:r>
              <w:rPr>
                <w:iCs/>
              </w:rPr>
              <w:t>Ingrid Andersson (S)</w:t>
            </w:r>
          </w:p>
        </w:tc>
      </w:tr>
      <w:tr w:rsidR="004911FC" w:rsidTr="000D3FB3">
        <w:tc>
          <w:tcPr>
            <w:tcW w:w="2501" w:type="dxa"/>
            <w:tcBorders>
              <w:top w:val="nil"/>
              <w:left w:val="nil"/>
              <w:bottom w:val="nil"/>
              <w:right w:val="nil"/>
            </w:tcBorders>
            <w:shd w:val="clear" w:color="auto" w:fill="auto"/>
            <w:noWrap/>
          </w:tcPr>
          <w:p w:rsidR="004911FC" w:rsidRDefault="004911FC" w:rsidP="000A4B73">
            <w:pPr>
              <w:pStyle w:val="Brdtext2"/>
            </w:pPr>
            <w:r>
              <w:t>Tid och plats</w:t>
            </w:r>
          </w:p>
        </w:tc>
        <w:tc>
          <w:tcPr>
            <w:tcW w:w="7415" w:type="dxa"/>
            <w:gridSpan w:val="3"/>
            <w:tcBorders>
              <w:top w:val="nil"/>
              <w:left w:val="nil"/>
              <w:bottom w:val="nil"/>
              <w:right w:val="nil"/>
            </w:tcBorders>
            <w:shd w:val="clear" w:color="auto" w:fill="auto"/>
            <w:noWrap/>
          </w:tcPr>
          <w:p w:rsidR="008F58A9" w:rsidRDefault="002A238D" w:rsidP="002A238D">
            <w:pPr>
              <w:pStyle w:val="Brdtext2"/>
            </w:pPr>
            <w:r>
              <w:t>Måndagen</w:t>
            </w:r>
            <w:r w:rsidR="008F58A9" w:rsidRPr="00DB5F8A">
              <w:rPr>
                <w:noProof/>
              </w:rPr>
              <w:t xml:space="preserve"> den </w:t>
            </w:r>
            <w:r>
              <w:t>12 februari 2018</w:t>
            </w:r>
            <w:r w:rsidR="004911FC">
              <w:t xml:space="preserve">, </w:t>
            </w:r>
            <w:r>
              <w:t>Kommunhuset Bålsta</w:t>
            </w:r>
          </w:p>
        </w:tc>
      </w:tr>
      <w:tr w:rsidR="004911FC" w:rsidTr="000D3FB3">
        <w:tc>
          <w:tcPr>
            <w:tcW w:w="2501" w:type="dxa"/>
            <w:tcBorders>
              <w:top w:val="nil"/>
              <w:left w:val="nil"/>
              <w:bottom w:val="nil"/>
              <w:right w:val="nil"/>
            </w:tcBorders>
            <w:shd w:val="clear" w:color="auto" w:fill="auto"/>
            <w:noWrap/>
          </w:tcPr>
          <w:p w:rsidR="004911FC" w:rsidRDefault="004911FC" w:rsidP="000A4B73">
            <w:pPr>
              <w:pStyle w:val="Brdtext2"/>
            </w:pPr>
            <w:r>
              <w:t>Justerade paragrafer</w:t>
            </w:r>
          </w:p>
        </w:tc>
        <w:tc>
          <w:tcPr>
            <w:tcW w:w="7415" w:type="dxa"/>
            <w:gridSpan w:val="3"/>
            <w:tcBorders>
              <w:top w:val="nil"/>
              <w:left w:val="nil"/>
              <w:bottom w:val="nil"/>
              <w:right w:val="nil"/>
            </w:tcBorders>
            <w:shd w:val="clear" w:color="auto" w:fill="auto"/>
            <w:noWrap/>
          </w:tcPr>
          <w:p w:rsidR="004911FC" w:rsidRDefault="002A238D" w:rsidP="000A4B73">
            <w:pPr>
              <w:pStyle w:val="Brdtext2"/>
            </w:pPr>
            <w:r>
              <w:t>§§ 1-9</w:t>
            </w:r>
          </w:p>
        </w:tc>
      </w:tr>
      <w:tr w:rsidR="004911FC" w:rsidTr="000D3FB3">
        <w:trPr>
          <w:trHeight w:hRule="exact" w:val="227"/>
        </w:trPr>
        <w:tc>
          <w:tcPr>
            <w:tcW w:w="2501" w:type="dxa"/>
            <w:tcBorders>
              <w:top w:val="nil"/>
              <w:left w:val="nil"/>
              <w:bottom w:val="nil"/>
              <w:right w:val="nil"/>
            </w:tcBorders>
            <w:shd w:val="clear" w:color="auto" w:fill="auto"/>
            <w:noWrap/>
          </w:tcPr>
          <w:p w:rsidR="004911FC" w:rsidRDefault="004911FC" w:rsidP="000A4B73">
            <w:pPr>
              <w:pStyle w:val="Brdtext3"/>
            </w:pPr>
          </w:p>
        </w:tc>
        <w:tc>
          <w:tcPr>
            <w:tcW w:w="7415" w:type="dxa"/>
            <w:gridSpan w:val="3"/>
            <w:tcBorders>
              <w:top w:val="nil"/>
              <w:left w:val="nil"/>
              <w:bottom w:val="nil"/>
              <w:right w:val="nil"/>
            </w:tcBorders>
            <w:shd w:val="clear" w:color="auto" w:fill="auto"/>
            <w:noWrap/>
          </w:tcPr>
          <w:p w:rsidR="004911FC" w:rsidRDefault="004911FC" w:rsidP="000A4B73">
            <w:pPr>
              <w:pStyle w:val="Brdtext3"/>
            </w:pPr>
          </w:p>
        </w:tc>
      </w:tr>
      <w:tr w:rsidR="004911FC" w:rsidRPr="004A5076" w:rsidTr="000D3FB3">
        <w:trPr>
          <w:trHeight w:hRule="exact" w:val="227"/>
        </w:trPr>
        <w:tc>
          <w:tcPr>
            <w:tcW w:w="2501" w:type="dxa"/>
            <w:tcBorders>
              <w:top w:val="nil"/>
              <w:left w:val="nil"/>
              <w:bottom w:val="nil"/>
              <w:right w:val="nil"/>
            </w:tcBorders>
            <w:shd w:val="clear" w:color="auto" w:fill="auto"/>
            <w:noWrap/>
          </w:tcPr>
          <w:p w:rsidR="004911FC" w:rsidRPr="000D3FB3" w:rsidRDefault="004911FC" w:rsidP="000A4B73">
            <w:pPr>
              <w:pStyle w:val="Brdtext3"/>
              <w:rPr>
                <w:rStyle w:val="Stark"/>
                <w:b w:val="0"/>
                <w:bCs w:val="0"/>
              </w:rPr>
            </w:pPr>
          </w:p>
        </w:tc>
        <w:tc>
          <w:tcPr>
            <w:tcW w:w="7415" w:type="dxa"/>
            <w:gridSpan w:val="3"/>
            <w:tcBorders>
              <w:top w:val="nil"/>
              <w:left w:val="nil"/>
              <w:bottom w:val="nil"/>
              <w:right w:val="nil"/>
            </w:tcBorders>
            <w:shd w:val="clear" w:color="auto" w:fill="auto"/>
            <w:noWrap/>
          </w:tcPr>
          <w:p w:rsidR="004911FC" w:rsidRPr="004A5076" w:rsidRDefault="004911FC" w:rsidP="000A4B73">
            <w:pPr>
              <w:pStyle w:val="Brdtext3"/>
            </w:pPr>
          </w:p>
        </w:tc>
      </w:tr>
      <w:tr w:rsidR="004911FC" w:rsidRPr="00CC6870" w:rsidTr="000D3FB3">
        <w:tc>
          <w:tcPr>
            <w:tcW w:w="2501" w:type="dxa"/>
            <w:tcBorders>
              <w:top w:val="nil"/>
              <w:left w:val="nil"/>
              <w:bottom w:val="nil"/>
              <w:right w:val="nil"/>
            </w:tcBorders>
            <w:shd w:val="clear" w:color="auto" w:fill="auto"/>
            <w:noWrap/>
          </w:tcPr>
          <w:p w:rsidR="004911FC" w:rsidRPr="00CC6870" w:rsidRDefault="004911FC" w:rsidP="000D3FB3">
            <w:pPr>
              <w:pStyle w:val="Rubrik10"/>
            </w:pPr>
            <w:r w:rsidRPr="00CC6870">
              <w:t>Underskrifter</w:t>
            </w:r>
          </w:p>
        </w:tc>
        <w:tc>
          <w:tcPr>
            <w:tcW w:w="7415" w:type="dxa"/>
            <w:gridSpan w:val="3"/>
            <w:tcBorders>
              <w:top w:val="nil"/>
              <w:left w:val="nil"/>
              <w:bottom w:val="nil"/>
              <w:right w:val="nil"/>
            </w:tcBorders>
            <w:shd w:val="clear" w:color="auto" w:fill="auto"/>
            <w:noWrap/>
          </w:tcPr>
          <w:p w:rsidR="004911FC" w:rsidRPr="00CC6870" w:rsidRDefault="004911FC" w:rsidP="000A4B73">
            <w:pPr>
              <w:pStyle w:val="Brdtext2"/>
            </w:pPr>
          </w:p>
        </w:tc>
      </w:tr>
      <w:tr w:rsidR="004911FC" w:rsidRPr="00DC0849" w:rsidTr="000D3FB3">
        <w:trPr>
          <w:trHeight w:val="567"/>
        </w:trPr>
        <w:tc>
          <w:tcPr>
            <w:tcW w:w="2501" w:type="dxa"/>
            <w:vMerge w:val="restart"/>
            <w:tcBorders>
              <w:top w:val="nil"/>
              <w:left w:val="nil"/>
              <w:right w:val="nil"/>
            </w:tcBorders>
            <w:shd w:val="clear" w:color="auto" w:fill="auto"/>
            <w:noWrap/>
          </w:tcPr>
          <w:p w:rsidR="004911FC" w:rsidRPr="000D3FB3" w:rsidRDefault="004911FC" w:rsidP="000A4B73">
            <w:pPr>
              <w:pStyle w:val="Brdtext2"/>
              <w:rPr>
                <w:b/>
                <w:bCs/>
              </w:rPr>
            </w:pPr>
            <w:r w:rsidRPr="001E37F8">
              <w:t>Sekreterare</w:t>
            </w:r>
          </w:p>
        </w:tc>
        <w:tc>
          <w:tcPr>
            <w:tcW w:w="3471" w:type="dxa"/>
            <w:tcBorders>
              <w:top w:val="nil"/>
              <w:left w:val="nil"/>
              <w:bottom w:val="dotted" w:sz="4" w:space="0" w:color="auto"/>
              <w:right w:val="nil"/>
            </w:tcBorders>
            <w:shd w:val="clear" w:color="auto" w:fill="auto"/>
            <w:noWrap/>
            <w:vAlign w:val="bottom"/>
          </w:tcPr>
          <w:p w:rsidR="004911FC" w:rsidRPr="000D3FB3" w:rsidRDefault="004911FC" w:rsidP="000A4B73">
            <w:pPr>
              <w:pStyle w:val="Brdtext3"/>
              <w:rPr>
                <w:rStyle w:val="Stark"/>
                <w:b w:val="0"/>
                <w:bCs w:val="0"/>
              </w:rPr>
            </w:pPr>
          </w:p>
        </w:tc>
        <w:tc>
          <w:tcPr>
            <w:tcW w:w="393" w:type="dxa"/>
            <w:vMerge w:val="restart"/>
            <w:tcBorders>
              <w:top w:val="nil"/>
              <w:left w:val="nil"/>
              <w:right w:val="nil"/>
            </w:tcBorders>
            <w:shd w:val="clear" w:color="auto" w:fill="auto"/>
            <w:noWrap/>
          </w:tcPr>
          <w:p w:rsidR="004911FC" w:rsidRPr="00DC0849" w:rsidRDefault="004911FC" w:rsidP="000A4B73">
            <w:pPr>
              <w:pStyle w:val="Brdtext2"/>
              <w:rPr>
                <w:rStyle w:val="Stark"/>
              </w:rPr>
            </w:pPr>
          </w:p>
        </w:tc>
        <w:tc>
          <w:tcPr>
            <w:tcW w:w="3551" w:type="dxa"/>
            <w:tcBorders>
              <w:top w:val="nil"/>
              <w:left w:val="nil"/>
              <w:bottom w:val="nil"/>
              <w:right w:val="nil"/>
            </w:tcBorders>
            <w:shd w:val="clear" w:color="auto" w:fill="auto"/>
            <w:noWrap/>
          </w:tcPr>
          <w:p w:rsidR="004911FC" w:rsidRPr="00DC0849" w:rsidRDefault="004911FC" w:rsidP="000A4B73">
            <w:pPr>
              <w:pStyle w:val="Brdtext2"/>
              <w:rPr>
                <w:rStyle w:val="Stark"/>
              </w:rPr>
            </w:pPr>
          </w:p>
        </w:tc>
      </w:tr>
      <w:tr w:rsidR="004911FC" w:rsidRPr="00DC0849" w:rsidTr="000D3FB3">
        <w:trPr>
          <w:trHeight w:val="284"/>
        </w:trPr>
        <w:tc>
          <w:tcPr>
            <w:tcW w:w="2501" w:type="dxa"/>
            <w:vMerge/>
            <w:tcBorders>
              <w:left w:val="nil"/>
              <w:bottom w:val="nil"/>
              <w:right w:val="nil"/>
            </w:tcBorders>
            <w:shd w:val="clear" w:color="auto" w:fill="auto"/>
            <w:noWrap/>
          </w:tcPr>
          <w:p w:rsidR="004911FC" w:rsidRPr="001E37F8" w:rsidRDefault="004911FC" w:rsidP="000A4B73">
            <w:pPr>
              <w:pStyle w:val="Brdtext2"/>
            </w:pPr>
          </w:p>
        </w:tc>
        <w:tc>
          <w:tcPr>
            <w:tcW w:w="3471" w:type="dxa"/>
            <w:tcBorders>
              <w:top w:val="dotted" w:sz="4" w:space="0" w:color="auto"/>
              <w:left w:val="nil"/>
              <w:bottom w:val="nil"/>
              <w:right w:val="nil"/>
            </w:tcBorders>
            <w:shd w:val="clear" w:color="auto" w:fill="auto"/>
            <w:noWrap/>
            <w:vAlign w:val="bottom"/>
          </w:tcPr>
          <w:p w:rsidR="004911FC" w:rsidRPr="000D3FB3" w:rsidRDefault="002A238D" w:rsidP="000A4B73">
            <w:pPr>
              <w:pStyle w:val="Brdtext3"/>
              <w:rPr>
                <w:rStyle w:val="Stark"/>
                <w:b w:val="0"/>
                <w:bCs w:val="0"/>
              </w:rPr>
            </w:pPr>
            <w:r>
              <w:t>Sara Widströmer</w:t>
            </w:r>
          </w:p>
        </w:tc>
        <w:tc>
          <w:tcPr>
            <w:tcW w:w="393" w:type="dxa"/>
            <w:vMerge/>
            <w:tcBorders>
              <w:left w:val="nil"/>
              <w:bottom w:val="nil"/>
              <w:right w:val="nil"/>
            </w:tcBorders>
            <w:shd w:val="clear" w:color="auto" w:fill="auto"/>
            <w:noWrap/>
          </w:tcPr>
          <w:p w:rsidR="004911FC" w:rsidRPr="00DC0849" w:rsidRDefault="004911FC" w:rsidP="000A4B73">
            <w:pPr>
              <w:pStyle w:val="Brdtext2"/>
              <w:rPr>
                <w:rStyle w:val="Stark"/>
              </w:rPr>
            </w:pPr>
          </w:p>
        </w:tc>
        <w:tc>
          <w:tcPr>
            <w:tcW w:w="3551" w:type="dxa"/>
            <w:tcBorders>
              <w:left w:val="nil"/>
              <w:bottom w:val="nil"/>
              <w:right w:val="nil"/>
            </w:tcBorders>
            <w:shd w:val="clear" w:color="auto" w:fill="auto"/>
            <w:noWrap/>
          </w:tcPr>
          <w:p w:rsidR="004911FC" w:rsidRPr="00DC0849" w:rsidRDefault="004911FC" w:rsidP="000A4B73">
            <w:pPr>
              <w:pStyle w:val="Brdtext2"/>
              <w:rPr>
                <w:rStyle w:val="Stark"/>
              </w:rPr>
            </w:pPr>
          </w:p>
        </w:tc>
      </w:tr>
      <w:tr w:rsidR="004911FC" w:rsidRPr="00DC0849" w:rsidTr="000D3FB3">
        <w:trPr>
          <w:trHeight w:val="567"/>
        </w:trPr>
        <w:tc>
          <w:tcPr>
            <w:tcW w:w="2501" w:type="dxa"/>
            <w:vMerge w:val="restart"/>
            <w:tcBorders>
              <w:top w:val="nil"/>
              <w:left w:val="nil"/>
              <w:right w:val="nil"/>
            </w:tcBorders>
            <w:shd w:val="clear" w:color="auto" w:fill="auto"/>
            <w:noWrap/>
          </w:tcPr>
          <w:p w:rsidR="004911FC" w:rsidRPr="000D3FB3" w:rsidRDefault="004911FC" w:rsidP="000A4B73">
            <w:pPr>
              <w:pStyle w:val="Brdtext2"/>
              <w:rPr>
                <w:b/>
                <w:bCs/>
              </w:rPr>
            </w:pPr>
            <w:r w:rsidRPr="001E37F8">
              <w:t>Ordförande</w:t>
            </w:r>
          </w:p>
        </w:tc>
        <w:tc>
          <w:tcPr>
            <w:tcW w:w="3471" w:type="dxa"/>
            <w:tcBorders>
              <w:top w:val="nil"/>
              <w:left w:val="nil"/>
              <w:bottom w:val="dotted" w:sz="4" w:space="0" w:color="auto"/>
              <w:right w:val="nil"/>
            </w:tcBorders>
            <w:shd w:val="clear" w:color="auto" w:fill="auto"/>
            <w:noWrap/>
            <w:vAlign w:val="bottom"/>
          </w:tcPr>
          <w:p w:rsidR="004911FC" w:rsidRPr="000D3FB3" w:rsidRDefault="004911FC" w:rsidP="000A4B73">
            <w:pPr>
              <w:pStyle w:val="Brdtext3"/>
              <w:rPr>
                <w:rStyle w:val="Stark"/>
                <w:b w:val="0"/>
                <w:bCs w:val="0"/>
              </w:rPr>
            </w:pPr>
          </w:p>
        </w:tc>
        <w:tc>
          <w:tcPr>
            <w:tcW w:w="393" w:type="dxa"/>
            <w:vMerge w:val="restart"/>
            <w:tcBorders>
              <w:top w:val="nil"/>
              <w:left w:val="nil"/>
              <w:right w:val="nil"/>
            </w:tcBorders>
            <w:shd w:val="clear" w:color="auto" w:fill="auto"/>
            <w:noWrap/>
          </w:tcPr>
          <w:p w:rsidR="004911FC" w:rsidRPr="00DC0849" w:rsidRDefault="004911FC" w:rsidP="000A4B73">
            <w:pPr>
              <w:pStyle w:val="Brdtext2"/>
              <w:rPr>
                <w:rStyle w:val="Stark"/>
              </w:rPr>
            </w:pPr>
          </w:p>
        </w:tc>
        <w:tc>
          <w:tcPr>
            <w:tcW w:w="3551" w:type="dxa"/>
            <w:tcBorders>
              <w:top w:val="nil"/>
              <w:left w:val="nil"/>
              <w:bottom w:val="nil"/>
              <w:right w:val="nil"/>
            </w:tcBorders>
            <w:shd w:val="clear" w:color="auto" w:fill="auto"/>
            <w:noWrap/>
          </w:tcPr>
          <w:p w:rsidR="004911FC" w:rsidRPr="00DC0849" w:rsidRDefault="004911FC" w:rsidP="000A4B73">
            <w:pPr>
              <w:pStyle w:val="Brdtext2"/>
              <w:rPr>
                <w:rStyle w:val="Stark"/>
              </w:rPr>
            </w:pPr>
          </w:p>
        </w:tc>
      </w:tr>
      <w:tr w:rsidR="004911FC" w:rsidRPr="00DC0849" w:rsidTr="000D3FB3">
        <w:trPr>
          <w:trHeight w:val="284"/>
        </w:trPr>
        <w:tc>
          <w:tcPr>
            <w:tcW w:w="2501" w:type="dxa"/>
            <w:vMerge/>
            <w:tcBorders>
              <w:left w:val="nil"/>
              <w:bottom w:val="nil"/>
              <w:right w:val="nil"/>
            </w:tcBorders>
            <w:shd w:val="clear" w:color="auto" w:fill="auto"/>
            <w:noWrap/>
          </w:tcPr>
          <w:p w:rsidR="004911FC" w:rsidRPr="001E37F8" w:rsidRDefault="004911FC" w:rsidP="000A4B73">
            <w:pPr>
              <w:pStyle w:val="Brdtext2"/>
            </w:pPr>
          </w:p>
        </w:tc>
        <w:tc>
          <w:tcPr>
            <w:tcW w:w="3471" w:type="dxa"/>
            <w:tcBorders>
              <w:top w:val="dotted" w:sz="4" w:space="0" w:color="auto"/>
              <w:left w:val="nil"/>
              <w:bottom w:val="nil"/>
              <w:right w:val="nil"/>
            </w:tcBorders>
            <w:shd w:val="clear" w:color="auto" w:fill="auto"/>
            <w:noWrap/>
            <w:vAlign w:val="bottom"/>
          </w:tcPr>
          <w:p w:rsidR="004911FC" w:rsidRPr="000D3FB3" w:rsidRDefault="002A238D" w:rsidP="000A4B73">
            <w:pPr>
              <w:pStyle w:val="Brdtext3"/>
              <w:rPr>
                <w:rStyle w:val="Stark"/>
                <w:b w:val="0"/>
                <w:bCs w:val="0"/>
              </w:rPr>
            </w:pPr>
            <w:r>
              <w:t>Bertil Brifors</w:t>
            </w:r>
          </w:p>
        </w:tc>
        <w:tc>
          <w:tcPr>
            <w:tcW w:w="393" w:type="dxa"/>
            <w:vMerge/>
            <w:tcBorders>
              <w:left w:val="nil"/>
              <w:bottom w:val="nil"/>
              <w:right w:val="nil"/>
            </w:tcBorders>
            <w:shd w:val="clear" w:color="auto" w:fill="auto"/>
            <w:noWrap/>
          </w:tcPr>
          <w:p w:rsidR="004911FC" w:rsidRPr="00DC0849" w:rsidRDefault="004911FC" w:rsidP="000A4B73">
            <w:pPr>
              <w:pStyle w:val="Brdtext2"/>
              <w:rPr>
                <w:rStyle w:val="Stark"/>
              </w:rPr>
            </w:pPr>
          </w:p>
        </w:tc>
        <w:tc>
          <w:tcPr>
            <w:tcW w:w="3551" w:type="dxa"/>
            <w:tcBorders>
              <w:top w:val="nil"/>
              <w:left w:val="nil"/>
              <w:bottom w:val="nil"/>
              <w:right w:val="nil"/>
            </w:tcBorders>
            <w:shd w:val="clear" w:color="auto" w:fill="auto"/>
            <w:noWrap/>
          </w:tcPr>
          <w:p w:rsidR="004911FC" w:rsidRPr="00DC0849" w:rsidRDefault="004911FC" w:rsidP="000A4B73">
            <w:pPr>
              <w:pStyle w:val="Brdtext2"/>
              <w:rPr>
                <w:rStyle w:val="Stark"/>
              </w:rPr>
            </w:pPr>
          </w:p>
        </w:tc>
      </w:tr>
      <w:tr w:rsidR="000765E9" w:rsidRPr="00DC0849" w:rsidTr="000D3FB3">
        <w:trPr>
          <w:gridAfter w:val="1"/>
          <w:wAfter w:w="3551" w:type="dxa"/>
          <w:trHeight w:val="567"/>
        </w:trPr>
        <w:tc>
          <w:tcPr>
            <w:tcW w:w="2501" w:type="dxa"/>
            <w:vMerge w:val="restart"/>
            <w:tcBorders>
              <w:top w:val="nil"/>
              <w:left w:val="nil"/>
              <w:right w:val="nil"/>
            </w:tcBorders>
            <w:shd w:val="clear" w:color="auto" w:fill="auto"/>
            <w:noWrap/>
          </w:tcPr>
          <w:p w:rsidR="000765E9" w:rsidRPr="000D3FB3" w:rsidRDefault="000765E9" w:rsidP="000A4B73">
            <w:pPr>
              <w:pStyle w:val="Brdtext2"/>
              <w:rPr>
                <w:b/>
                <w:bCs/>
              </w:rPr>
            </w:pPr>
            <w:r>
              <w:t>Justerare</w:t>
            </w:r>
          </w:p>
        </w:tc>
        <w:tc>
          <w:tcPr>
            <w:tcW w:w="3471" w:type="dxa"/>
            <w:tcBorders>
              <w:top w:val="nil"/>
              <w:left w:val="nil"/>
              <w:bottom w:val="dotted" w:sz="4" w:space="0" w:color="auto"/>
              <w:right w:val="nil"/>
            </w:tcBorders>
            <w:shd w:val="clear" w:color="auto" w:fill="auto"/>
            <w:noWrap/>
            <w:vAlign w:val="bottom"/>
          </w:tcPr>
          <w:p w:rsidR="000765E9" w:rsidRPr="000D3FB3" w:rsidRDefault="000765E9" w:rsidP="000A4B73">
            <w:pPr>
              <w:pStyle w:val="Brdtext3"/>
              <w:rPr>
                <w:rStyle w:val="Stark"/>
                <w:b w:val="0"/>
                <w:bCs w:val="0"/>
              </w:rPr>
            </w:pPr>
          </w:p>
        </w:tc>
        <w:tc>
          <w:tcPr>
            <w:tcW w:w="393" w:type="dxa"/>
            <w:vMerge w:val="restart"/>
            <w:tcBorders>
              <w:top w:val="nil"/>
              <w:left w:val="nil"/>
              <w:right w:val="nil"/>
            </w:tcBorders>
            <w:shd w:val="clear" w:color="auto" w:fill="auto"/>
            <w:noWrap/>
          </w:tcPr>
          <w:p w:rsidR="000765E9" w:rsidRPr="00DC0849" w:rsidRDefault="000765E9" w:rsidP="000A4B73">
            <w:pPr>
              <w:pStyle w:val="Brdtext2"/>
              <w:rPr>
                <w:rStyle w:val="Stark"/>
              </w:rPr>
            </w:pPr>
          </w:p>
        </w:tc>
      </w:tr>
      <w:tr w:rsidR="000765E9" w:rsidRPr="000D3FB3" w:rsidTr="000D3FB3">
        <w:trPr>
          <w:gridAfter w:val="1"/>
          <w:wAfter w:w="3551" w:type="dxa"/>
          <w:trHeight w:val="284"/>
        </w:trPr>
        <w:tc>
          <w:tcPr>
            <w:tcW w:w="2501" w:type="dxa"/>
            <w:vMerge/>
            <w:tcBorders>
              <w:left w:val="nil"/>
              <w:bottom w:val="nil"/>
              <w:right w:val="nil"/>
            </w:tcBorders>
            <w:shd w:val="clear" w:color="auto" w:fill="auto"/>
            <w:noWrap/>
          </w:tcPr>
          <w:p w:rsidR="000765E9" w:rsidRPr="001E37F8" w:rsidRDefault="000765E9" w:rsidP="000A4B73">
            <w:pPr>
              <w:pStyle w:val="Brdtext2"/>
            </w:pPr>
          </w:p>
        </w:tc>
        <w:tc>
          <w:tcPr>
            <w:tcW w:w="3471" w:type="dxa"/>
            <w:tcBorders>
              <w:top w:val="dotted" w:sz="4" w:space="0" w:color="auto"/>
              <w:left w:val="nil"/>
              <w:bottom w:val="nil"/>
              <w:right w:val="nil"/>
            </w:tcBorders>
            <w:shd w:val="clear" w:color="auto" w:fill="auto"/>
            <w:noWrap/>
            <w:vAlign w:val="bottom"/>
          </w:tcPr>
          <w:p w:rsidR="000765E9" w:rsidRPr="000D3FB3" w:rsidRDefault="002A238D" w:rsidP="004509D4">
            <w:pPr>
              <w:pStyle w:val="Brdtext3"/>
              <w:rPr>
                <w:rStyle w:val="Stark"/>
                <w:b w:val="0"/>
                <w:bCs w:val="0"/>
              </w:rPr>
            </w:pPr>
            <w:r>
              <w:t>Ingrid Andersson</w:t>
            </w:r>
          </w:p>
        </w:tc>
        <w:tc>
          <w:tcPr>
            <w:tcW w:w="393" w:type="dxa"/>
            <w:vMerge/>
            <w:tcBorders>
              <w:left w:val="nil"/>
              <w:bottom w:val="nil"/>
              <w:right w:val="nil"/>
            </w:tcBorders>
            <w:shd w:val="clear" w:color="auto" w:fill="auto"/>
            <w:noWrap/>
          </w:tcPr>
          <w:p w:rsidR="000765E9" w:rsidRPr="00DC0849" w:rsidRDefault="000765E9" w:rsidP="000A4B73">
            <w:pPr>
              <w:pStyle w:val="Brdtext2"/>
              <w:rPr>
                <w:rStyle w:val="Stark"/>
              </w:rPr>
            </w:pPr>
          </w:p>
        </w:tc>
      </w:tr>
    </w:tbl>
    <w:p w:rsidR="004911FC" w:rsidRDefault="004911FC" w:rsidP="004911FC">
      <w:pPr>
        <w:sectPr w:rsidR="004911FC" w:rsidSect="00FA79A9">
          <w:headerReference w:type="default" r:id="rId7"/>
          <w:footerReference w:type="default" r:id="rId8"/>
          <w:headerReference w:type="first" r:id="rId9"/>
          <w:footerReference w:type="first" r:id="rId10"/>
          <w:pgSz w:w="11907" w:h="16840" w:code="9"/>
          <w:pgMar w:top="2421" w:right="2268" w:bottom="1134" w:left="2268" w:header="567" w:footer="454" w:gutter="0"/>
          <w:cols w:space="720"/>
          <w:titlePg/>
          <w:docGrid w:linePitch="326"/>
        </w:sectPr>
      </w:pPr>
    </w:p>
    <w:tbl>
      <w:tblPr>
        <w:tblW w:w="9916" w:type="dxa"/>
        <w:tblInd w:w="-737" w:type="dxa"/>
        <w:tblBorders>
          <w:top w:val="dotted" w:sz="6" w:space="0" w:color="auto"/>
          <w:left w:val="dotted" w:sz="6" w:space="0" w:color="auto"/>
          <w:bottom w:val="dotted" w:sz="6" w:space="0" w:color="auto"/>
          <w:right w:val="dotted" w:sz="6" w:space="0" w:color="auto"/>
        </w:tblBorders>
        <w:tblLayout w:type="fixed"/>
        <w:tblLook w:val="01E0" w:firstRow="1" w:lastRow="1" w:firstColumn="1" w:lastColumn="1" w:noHBand="0" w:noVBand="0"/>
      </w:tblPr>
      <w:tblGrid>
        <w:gridCol w:w="2501"/>
        <w:gridCol w:w="2471"/>
        <w:gridCol w:w="1393"/>
        <w:gridCol w:w="1079"/>
        <w:gridCol w:w="2472"/>
      </w:tblGrid>
      <w:tr w:rsidR="004911FC" w:rsidRPr="0010542E" w:rsidTr="000D3FB3">
        <w:trPr>
          <w:trHeight w:val="550"/>
        </w:trPr>
        <w:tc>
          <w:tcPr>
            <w:tcW w:w="2501" w:type="dxa"/>
            <w:tcBorders>
              <w:top w:val="single" w:sz="4" w:space="0" w:color="auto"/>
              <w:left w:val="nil"/>
              <w:right w:val="nil"/>
            </w:tcBorders>
            <w:shd w:val="clear" w:color="auto" w:fill="auto"/>
            <w:vAlign w:val="center"/>
          </w:tcPr>
          <w:p w:rsidR="004911FC" w:rsidRDefault="004911FC" w:rsidP="000D3FB3">
            <w:pPr>
              <w:pStyle w:val="Rubrik10"/>
              <w:rPr>
                <w:rStyle w:val="Stark"/>
              </w:rPr>
            </w:pPr>
            <w:r w:rsidRPr="00657C16">
              <w:lastRenderedPageBreak/>
              <w:t>Anslag/Bevis</w:t>
            </w:r>
          </w:p>
        </w:tc>
        <w:tc>
          <w:tcPr>
            <w:tcW w:w="7415" w:type="dxa"/>
            <w:gridSpan w:val="4"/>
            <w:tcBorders>
              <w:top w:val="single" w:sz="4" w:space="0" w:color="auto"/>
              <w:left w:val="nil"/>
              <w:right w:val="nil"/>
            </w:tcBorders>
            <w:shd w:val="clear" w:color="auto" w:fill="auto"/>
            <w:vAlign w:val="center"/>
          </w:tcPr>
          <w:p w:rsidR="004911FC" w:rsidRPr="0010542E" w:rsidRDefault="004911FC" w:rsidP="000A4B73">
            <w:pPr>
              <w:pStyle w:val="Brdtext2"/>
            </w:pPr>
            <w:r w:rsidRPr="0010542E">
              <w:t>Protokollet är justerat. Justeringen har tillkännagivits genom anslag</w:t>
            </w:r>
          </w:p>
        </w:tc>
      </w:tr>
      <w:tr w:rsidR="004911FC" w:rsidRPr="00FA6540" w:rsidTr="000D3FB3">
        <w:tc>
          <w:tcPr>
            <w:tcW w:w="2501" w:type="dxa"/>
            <w:tcBorders>
              <w:top w:val="nil"/>
              <w:left w:val="nil"/>
              <w:bottom w:val="nil"/>
              <w:right w:val="nil"/>
            </w:tcBorders>
            <w:shd w:val="clear" w:color="auto" w:fill="auto"/>
            <w:vAlign w:val="center"/>
          </w:tcPr>
          <w:p w:rsidR="004911FC" w:rsidRPr="00775A88" w:rsidRDefault="004911FC" w:rsidP="000A4B73">
            <w:pPr>
              <w:pStyle w:val="Brdtext2"/>
            </w:pPr>
            <w:r>
              <w:t>Organ</w:t>
            </w:r>
          </w:p>
        </w:tc>
        <w:tc>
          <w:tcPr>
            <w:tcW w:w="7415" w:type="dxa"/>
            <w:gridSpan w:val="4"/>
            <w:tcBorders>
              <w:top w:val="nil"/>
              <w:left w:val="nil"/>
              <w:bottom w:val="nil"/>
              <w:right w:val="nil"/>
            </w:tcBorders>
            <w:shd w:val="clear" w:color="auto" w:fill="auto"/>
            <w:vAlign w:val="center"/>
          </w:tcPr>
          <w:p w:rsidR="004911FC" w:rsidRPr="00FA6540" w:rsidRDefault="002A238D" w:rsidP="000A4B73">
            <w:pPr>
              <w:pStyle w:val="Brdtext2"/>
            </w:pPr>
            <w:r>
              <w:t>Valnämnden</w:t>
            </w:r>
          </w:p>
        </w:tc>
      </w:tr>
      <w:tr w:rsidR="004911FC" w:rsidTr="000D3FB3">
        <w:tc>
          <w:tcPr>
            <w:tcW w:w="2501" w:type="dxa"/>
            <w:tcBorders>
              <w:top w:val="nil"/>
              <w:left w:val="nil"/>
              <w:bottom w:val="nil"/>
              <w:right w:val="nil"/>
            </w:tcBorders>
            <w:shd w:val="clear" w:color="auto" w:fill="auto"/>
            <w:vAlign w:val="center"/>
          </w:tcPr>
          <w:p w:rsidR="004911FC" w:rsidRDefault="004911FC" w:rsidP="000A4B73">
            <w:pPr>
              <w:pStyle w:val="Brdtext2"/>
            </w:pPr>
            <w:r>
              <w:t>Sammanträdesdatum</w:t>
            </w:r>
          </w:p>
        </w:tc>
        <w:tc>
          <w:tcPr>
            <w:tcW w:w="7415" w:type="dxa"/>
            <w:gridSpan w:val="4"/>
            <w:tcBorders>
              <w:top w:val="nil"/>
              <w:left w:val="nil"/>
              <w:bottom w:val="nil"/>
              <w:right w:val="nil"/>
            </w:tcBorders>
            <w:shd w:val="clear" w:color="auto" w:fill="auto"/>
            <w:vAlign w:val="center"/>
          </w:tcPr>
          <w:p w:rsidR="004911FC" w:rsidRDefault="002A238D" w:rsidP="000A4B73">
            <w:pPr>
              <w:pStyle w:val="Brdtext2"/>
            </w:pPr>
            <w:r>
              <w:t>2018-02-07</w:t>
            </w:r>
          </w:p>
        </w:tc>
      </w:tr>
      <w:tr w:rsidR="004911FC" w:rsidRPr="006F7E8E" w:rsidTr="000D3FB3">
        <w:tc>
          <w:tcPr>
            <w:tcW w:w="2501" w:type="dxa"/>
            <w:tcBorders>
              <w:top w:val="nil"/>
              <w:left w:val="nil"/>
              <w:bottom w:val="nil"/>
              <w:right w:val="nil"/>
            </w:tcBorders>
            <w:shd w:val="clear" w:color="auto" w:fill="auto"/>
            <w:vAlign w:val="bottom"/>
          </w:tcPr>
          <w:p w:rsidR="004911FC" w:rsidRDefault="004911FC" w:rsidP="000A4B73">
            <w:pPr>
              <w:pStyle w:val="Brdtext2"/>
            </w:pPr>
            <w:r>
              <w:t>Datum för</w:t>
            </w:r>
            <w:r>
              <w:br/>
              <w:t>anslags uppsättande</w:t>
            </w:r>
          </w:p>
        </w:tc>
        <w:tc>
          <w:tcPr>
            <w:tcW w:w="2471" w:type="dxa"/>
            <w:tcBorders>
              <w:top w:val="nil"/>
              <w:left w:val="nil"/>
              <w:bottom w:val="nil"/>
              <w:right w:val="nil"/>
            </w:tcBorders>
            <w:shd w:val="clear" w:color="auto" w:fill="auto"/>
            <w:vAlign w:val="bottom"/>
          </w:tcPr>
          <w:p w:rsidR="004911FC" w:rsidRPr="006F7E8E" w:rsidRDefault="002A238D" w:rsidP="000A4B73">
            <w:pPr>
              <w:pStyle w:val="Brdtext2"/>
            </w:pPr>
            <w:r>
              <w:t>2018-02-12</w:t>
            </w:r>
          </w:p>
        </w:tc>
        <w:tc>
          <w:tcPr>
            <w:tcW w:w="2472" w:type="dxa"/>
            <w:gridSpan w:val="2"/>
            <w:tcBorders>
              <w:top w:val="nil"/>
              <w:left w:val="nil"/>
              <w:bottom w:val="nil"/>
              <w:right w:val="nil"/>
            </w:tcBorders>
            <w:shd w:val="clear" w:color="auto" w:fill="auto"/>
            <w:vAlign w:val="bottom"/>
          </w:tcPr>
          <w:p w:rsidR="004911FC" w:rsidRDefault="004911FC" w:rsidP="000A4B73">
            <w:pPr>
              <w:pStyle w:val="Brdtext2"/>
            </w:pPr>
            <w:r>
              <w:t>Datum för</w:t>
            </w:r>
            <w:r>
              <w:br/>
              <w:t>anslags nedtagande</w:t>
            </w:r>
          </w:p>
        </w:tc>
        <w:tc>
          <w:tcPr>
            <w:tcW w:w="2472" w:type="dxa"/>
            <w:tcBorders>
              <w:top w:val="nil"/>
              <w:left w:val="nil"/>
              <w:bottom w:val="nil"/>
              <w:right w:val="nil"/>
            </w:tcBorders>
            <w:shd w:val="clear" w:color="auto" w:fill="auto"/>
            <w:vAlign w:val="bottom"/>
          </w:tcPr>
          <w:p w:rsidR="004911FC" w:rsidRPr="006F7E8E" w:rsidRDefault="002A238D" w:rsidP="000A4B73">
            <w:pPr>
              <w:pStyle w:val="Brdtext2"/>
            </w:pPr>
            <w:r>
              <w:t>2018-03-06</w:t>
            </w:r>
          </w:p>
        </w:tc>
      </w:tr>
      <w:tr w:rsidR="004911FC" w:rsidTr="000D3FB3">
        <w:tc>
          <w:tcPr>
            <w:tcW w:w="2501" w:type="dxa"/>
            <w:tcBorders>
              <w:top w:val="nil"/>
              <w:left w:val="nil"/>
              <w:bottom w:val="nil"/>
              <w:right w:val="nil"/>
            </w:tcBorders>
            <w:shd w:val="clear" w:color="auto" w:fill="auto"/>
            <w:vAlign w:val="bottom"/>
          </w:tcPr>
          <w:p w:rsidR="004911FC" w:rsidRDefault="004911FC" w:rsidP="000A4B73">
            <w:pPr>
              <w:pStyle w:val="Brdtext2"/>
            </w:pPr>
            <w:r>
              <w:t>Förvaringsplats</w:t>
            </w:r>
            <w:r>
              <w:br/>
              <w:t>för protokollet</w:t>
            </w:r>
          </w:p>
        </w:tc>
        <w:tc>
          <w:tcPr>
            <w:tcW w:w="7415" w:type="dxa"/>
            <w:gridSpan w:val="4"/>
            <w:tcBorders>
              <w:top w:val="nil"/>
              <w:left w:val="nil"/>
              <w:bottom w:val="nil"/>
              <w:right w:val="nil"/>
            </w:tcBorders>
            <w:shd w:val="clear" w:color="auto" w:fill="auto"/>
            <w:vAlign w:val="bottom"/>
          </w:tcPr>
          <w:p w:rsidR="004911FC" w:rsidRDefault="002A238D" w:rsidP="00F05759">
            <w:pPr>
              <w:pStyle w:val="Brdtext2"/>
            </w:pPr>
            <w:r>
              <w:t>Kommunhuset</w:t>
            </w:r>
            <w:r w:rsidR="004911FC">
              <w:t>, Håbo kommun</w:t>
            </w:r>
          </w:p>
        </w:tc>
      </w:tr>
      <w:tr w:rsidR="004911FC" w:rsidRPr="001E37F8" w:rsidTr="000D3FB3">
        <w:tc>
          <w:tcPr>
            <w:tcW w:w="2501" w:type="dxa"/>
            <w:tcBorders>
              <w:top w:val="nil"/>
              <w:left w:val="nil"/>
              <w:bottom w:val="nil"/>
              <w:right w:val="nil"/>
            </w:tcBorders>
            <w:shd w:val="clear" w:color="auto" w:fill="auto"/>
            <w:noWrap/>
          </w:tcPr>
          <w:p w:rsidR="004911FC" w:rsidRPr="00DC0849" w:rsidRDefault="004911FC" w:rsidP="000A4B73">
            <w:pPr>
              <w:pStyle w:val="Brdtext2"/>
              <w:rPr>
                <w:rStyle w:val="Stark"/>
              </w:rPr>
            </w:pPr>
          </w:p>
        </w:tc>
        <w:tc>
          <w:tcPr>
            <w:tcW w:w="7415" w:type="dxa"/>
            <w:gridSpan w:val="4"/>
            <w:tcBorders>
              <w:top w:val="nil"/>
              <w:left w:val="nil"/>
              <w:bottom w:val="nil"/>
              <w:right w:val="nil"/>
            </w:tcBorders>
            <w:shd w:val="clear" w:color="auto" w:fill="auto"/>
            <w:noWrap/>
          </w:tcPr>
          <w:p w:rsidR="004911FC" w:rsidRPr="001E37F8" w:rsidRDefault="004911FC" w:rsidP="000A4B73">
            <w:pPr>
              <w:pStyle w:val="Brdtext2"/>
            </w:pPr>
          </w:p>
        </w:tc>
      </w:tr>
      <w:tr w:rsidR="004911FC" w:rsidRPr="000D3FB3" w:rsidTr="000D3FB3">
        <w:trPr>
          <w:trHeight w:val="426"/>
        </w:trPr>
        <w:tc>
          <w:tcPr>
            <w:tcW w:w="2501" w:type="dxa"/>
            <w:tcBorders>
              <w:top w:val="nil"/>
              <w:left w:val="nil"/>
              <w:bottom w:val="nil"/>
              <w:right w:val="nil"/>
            </w:tcBorders>
            <w:shd w:val="clear" w:color="auto" w:fill="auto"/>
            <w:noWrap/>
          </w:tcPr>
          <w:p w:rsidR="004911FC" w:rsidRPr="000D3FB3" w:rsidRDefault="004911FC" w:rsidP="000D3FB3">
            <w:pPr>
              <w:pStyle w:val="Rubrik10"/>
              <w:rPr>
                <w:rStyle w:val="Stark"/>
                <w:bCs w:val="0"/>
              </w:rPr>
            </w:pPr>
            <w:r w:rsidRPr="00CC6870">
              <w:t>Underskrift</w:t>
            </w:r>
          </w:p>
        </w:tc>
        <w:tc>
          <w:tcPr>
            <w:tcW w:w="3864" w:type="dxa"/>
            <w:gridSpan w:val="2"/>
            <w:tcBorders>
              <w:top w:val="nil"/>
              <w:left w:val="nil"/>
              <w:bottom w:val="dotted" w:sz="6" w:space="0" w:color="auto"/>
              <w:right w:val="nil"/>
            </w:tcBorders>
            <w:shd w:val="clear" w:color="auto" w:fill="auto"/>
            <w:noWrap/>
          </w:tcPr>
          <w:p w:rsidR="004911FC" w:rsidRPr="000D3FB3" w:rsidRDefault="004911FC" w:rsidP="000A4B73">
            <w:pPr>
              <w:pStyle w:val="Brdtext2"/>
              <w:rPr>
                <w:rStyle w:val="Stark"/>
                <w:b w:val="0"/>
                <w:bCs w:val="0"/>
              </w:rPr>
            </w:pPr>
          </w:p>
        </w:tc>
        <w:tc>
          <w:tcPr>
            <w:tcW w:w="3551" w:type="dxa"/>
            <w:gridSpan w:val="2"/>
            <w:tcBorders>
              <w:top w:val="nil"/>
              <w:left w:val="nil"/>
              <w:bottom w:val="nil"/>
              <w:right w:val="nil"/>
            </w:tcBorders>
            <w:shd w:val="clear" w:color="auto" w:fill="auto"/>
            <w:noWrap/>
          </w:tcPr>
          <w:p w:rsidR="004911FC" w:rsidRPr="000D3FB3" w:rsidRDefault="004911FC" w:rsidP="000A4B73">
            <w:pPr>
              <w:pStyle w:val="Brdtext2"/>
              <w:rPr>
                <w:rStyle w:val="Stark"/>
                <w:b w:val="0"/>
                <w:bCs w:val="0"/>
              </w:rPr>
            </w:pPr>
          </w:p>
        </w:tc>
      </w:tr>
      <w:tr w:rsidR="004911FC" w:rsidRPr="000D3FB3" w:rsidTr="000D3FB3">
        <w:tc>
          <w:tcPr>
            <w:tcW w:w="2501" w:type="dxa"/>
            <w:tcBorders>
              <w:top w:val="nil"/>
              <w:left w:val="nil"/>
              <w:bottom w:val="nil"/>
            </w:tcBorders>
            <w:shd w:val="clear" w:color="auto" w:fill="auto"/>
            <w:noWrap/>
          </w:tcPr>
          <w:p w:rsidR="004911FC" w:rsidRPr="00085AD0" w:rsidRDefault="004911FC" w:rsidP="000A4B73">
            <w:pPr>
              <w:pStyle w:val="Brdtext2"/>
            </w:pPr>
          </w:p>
        </w:tc>
        <w:tc>
          <w:tcPr>
            <w:tcW w:w="3864" w:type="dxa"/>
            <w:gridSpan w:val="2"/>
            <w:tcBorders>
              <w:top w:val="dotted" w:sz="6" w:space="0" w:color="auto"/>
              <w:bottom w:val="nil"/>
            </w:tcBorders>
            <w:shd w:val="clear" w:color="auto" w:fill="auto"/>
            <w:noWrap/>
          </w:tcPr>
          <w:p w:rsidR="004911FC" w:rsidRPr="000D3FB3" w:rsidRDefault="002A238D" w:rsidP="000A4B73">
            <w:pPr>
              <w:pStyle w:val="Brdtext3"/>
              <w:rPr>
                <w:b/>
                <w:bCs/>
              </w:rPr>
            </w:pPr>
            <w:r>
              <w:t>Sara Widströmer</w:t>
            </w:r>
          </w:p>
        </w:tc>
        <w:tc>
          <w:tcPr>
            <w:tcW w:w="3551" w:type="dxa"/>
            <w:gridSpan w:val="2"/>
            <w:tcBorders>
              <w:top w:val="nil"/>
              <w:bottom w:val="nil"/>
              <w:right w:val="nil"/>
            </w:tcBorders>
            <w:shd w:val="clear" w:color="auto" w:fill="auto"/>
            <w:noWrap/>
          </w:tcPr>
          <w:p w:rsidR="004911FC" w:rsidRPr="000D3FB3" w:rsidRDefault="004911FC" w:rsidP="000A4B73">
            <w:pPr>
              <w:pStyle w:val="Brdtext3"/>
              <w:rPr>
                <w:b/>
                <w:bCs/>
              </w:rPr>
            </w:pPr>
          </w:p>
        </w:tc>
      </w:tr>
    </w:tbl>
    <w:p w:rsidR="0010726D" w:rsidRDefault="0010726D" w:rsidP="004911FC">
      <w:pPr>
        <w:sectPr w:rsidR="0010726D" w:rsidSect="004911FC">
          <w:footerReference w:type="first" r:id="rId11"/>
          <w:pgSz w:w="11907" w:h="16840" w:code="9"/>
          <w:pgMar w:top="11340" w:right="2268" w:bottom="1134" w:left="2268" w:header="567" w:footer="227" w:gutter="0"/>
          <w:cols w:space="720"/>
          <w:titlePg/>
        </w:sectPr>
      </w:pPr>
    </w:p>
    <w:p w:rsidR="007C2B63" w:rsidRDefault="00FF0662" w:rsidP="00FF0662">
      <w:pPr>
        <w:pStyle w:val="rendelista"/>
        <w:pageBreakBefore/>
        <w:rPr>
          <w:noProof/>
        </w:rPr>
      </w:pPr>
      <w:r w:rsidRPr="00416D90">
        <w:lastRenderedPageBreak/>
        <w:t>Innehållsförteckning</w:t>
      </w:r>
      <w:r>
        <w:fldChar w:fldCharType="begin"/>
      </w:r>
      <w:r>
        <w:instrText xml:space="preserve"> TOC </w:instrText>
      </w:r>
      <w:r w:rsidRPr="009732A1">
        <w:instrText xml:space="preserve">\n 1-1 </w:instrText>
      </w:r>
      <w:r>
        <w:instrText xml:space="preserve"> \h \z \t "Rubrik 1;2;Paragrafnummer;1"" </w:instrText>
      </w:r>
      <w:r>
        <w:fldChar w:fldCharType="separate"/>
      </w:r>
    </w:p>
    <w:p w:rsidR="007C2B63" w:rsidRDefault="00A71428">
      <w:pPr>
        <w:pStyle w:val="Innehll1"/>
        <w:rPr>
          <w:rFonts w:asciiTheme="minorHAnsi" w:eastAsiaTheme="minorEastAsia" w:hAnsiTheme="minorHAnsi" w:cstheme="minorBidi"/>
          <w:noProof/>
          <w:sz w:val="22"/>
          <w:szCs w:val="22"/>
        </w:rPr>
      </w:pPr>
      <w:hyperlink w:anchor="_Toc506189590" w:history="1">
        <w:r w:rsidR="007C2B63" w:rsidRPr="00CD7B82">
          <w:rPr>
            <w:rStyle w:val="Hyperlnk"/>
            <w:noProof/>
          </w:rPr>
          <w:t>§ 1</w:t>
        </w:r>
      </w:hyperlink>
    </w:p>
    <w:p w:rsidR="007C2B63" w:rsidRDefault="00A71428">
      <w:pPr>
        <w:pStyle w:val="Innehll2"/>
        <w:rPr>
          <w:rFonts w:asciiTheme="minorHAnsi" w:eastAsiaTheme="minorEastAsia" w:hAnsiTheme="minorHAnsi" w:cstheme="minorBidi"/>
          <w:noProof/>
          <w:sz w:val="22"/>
          <w:szCs w:val="22"/>
        </w:rPr>
      </w:pPr>
      <w:hyperlink w:anchor="_Toc506189591" w:history="1">
        <w:r w:rsidR="007C2B63" w:rsidRPr="00CD7B82">
          <w:rPr>
            <w:rStyle w:val="Hyperlnk"/>
            <w:noProof/>
          </w:rPr>
          <w:t>Mötets öppnande</w:t>
        </w:r>
        <w:r w:rsidR="007C2B63">
          <w:rPr>
            <w:noProof/>
            <w:webHidden/>
          </w:rPr>
          <w:tab/>
        </w:r>
        <w:r w:rsidR="007C2B63">
          <w:rPr>
            <w:noProof/>
            <w:webHidden/>
          </w:rPr>
          <w:fldChar w:fldCharType="begin"/>
        </w:r>
        <w:r w:rsidR="007C2B63">
          <w:rPr>
            <w:noProof/>
            <w:webHidden/>
          </w:rPr>
          <w:instrText xml:space="preserve"> PAGEREF _Toc506189591 \h </w:instrText>
        </w:r>
        <w:r w:rsidR="007C2B63">
          <w:rPr>
            <w:noProof/>
            <w:webHidden/>
          </w:rPr>
        </w:r>
        <w:r w:rsidR="007C2B63">
          <w:rPr>
            <w:noProof/>
            <w:webHidden/>
          </w:rPr>
          <w:fldChar w:fldCharType="separate"/>
        </w:r>
        <w:r w:rsidR="007C2B63">
          <w:rPr>
            <w:noProof/>
            <w:webHidden/>
          </w:rPr>
          <w:t>4</w:t>
        </w:r>
        <w:r w:rsidR="007C2B63">
          <w:rPr>
            <w:noProof/>
            <w:webHidden/>
          </w:rPr>
          <w:fldChar w:fldCharType="end"/>
        </w:r>
      </w:hyperlink>
    </w:p>
    <w:p w:rsidR="007C2B63" w:rsidRDefault="00A71428">
      <w:pPr>
        <w:pStyle w:val="Innehll1"/>
        <w:rPr>
          <w:rFonts w:asciiTheme="minorHAnsi" w:eastAsiaTheme="minorEastAsia" w:hAnsiTheme="minorHAnsi" w:cstheme="minorBidi"/>
          <w:noProof/>
          <w:sz w:val="22"/>
          <w:szCs w:val="22"/>
        </w:rPr>
      </w:pPr>
      <w:hyperlink w:anchor="_Toc506189592" w:history="1">
        <w:r w:rsidR="007C2B63" w:rsidRPr="00CD7B82">
          <w:rPr>
            <w:rStyle w:val="Hyperlnk"/>
            <w:noProof/>
          </w:rPr>
          <w:t>§ 2</w:t>
        </w:r>
      </w:hyperlink>
    </w:p>
    <w:p w:rsidR="007C2B63" w:rsidRDefault="00A71428">
      <w:pPr>
        <w:pStyle w:val="Innehll2"/>
        <w:rPr>
          <w:rFonts w:asciiTheme="minorHAnsi" w:eastAsiaTheme="minorEastAsia" w:hAnsiTheme="minorHAnsi" w:cstheme="minorBidi"/>
          <w:noProof/>
          <w:sz w:val="22"/>
          <w:szCs w:val="22"/>
        </w:rPr>
      </w:pPr>
      <w:hyperlink w:anchor="_Toc506189593" w:history="1">
        <w:r w:rsidR="007C2B63" w:rsidRPr="00CD7B82">
          <w:rPr>
            <w:rStyle w:val="Hyperlnk"/>
            <w:noProof/>
          </w:rPr>
          <w:t>Information: statsbidrag till kommuner för deltagande i val</w:t>
        </w:r>
        <w:r w:rsidR="007C2B63">
          <w:rPr>
            <w:noProof/>
            <w:webHidden/>
          </w:rPr>
          <w:tab/>
        </w:r>
        <w:r w:rsidR="007C2B63">
          <w:rPr>
            <w:noProof/>
            <w:webHidden/>
          </w:rPr>
          <w:fldChar w:fldCharType="begin"/>
        </w:r>
        <w:r w:rsidR="007C2B63">
          <w:rPr>
            <w:noProof/>
            <w:webHidden/>
          </w:rPr>
          <w:instrText xml:space="preserve"> PAGEREF _Toc506189593 \h </w:instrText>
        </w:r>
        <w:r w:rsidR="007C2B63">
          <w:rPr>
            <w:noProof/>
            <w:webHidden/>
          </w:rPr>
        </w:r>
        <w:r w:rsidR="007C2B63">
          <w:rPr>
            <w:noProof/>
            <w:webHidden/>
          </w:rPr>
          <w:fldChar w:fldCharType="separate"/>
        </w:r>
        <w:r w:rsidR="007C2B63">
          <w:rPr>
            <w:noProof/>
            <w:webHidden/>
          </w:rPr>
          <w:t>5</w:t>
        </w:r>
        <w:r w:rsidR="007C2B63">
          <w:rPr>
            <w:noProof/>
            <w:webHidden/>
          </w:rPr>
          <w:fldChar w:fldCharType="end"/>
        </w:r>
      </w:hyperlink>
    </w:p>
    <w:p w:rsidR="007C2B63" w:rsidRDefault="00A71428">
      <w:pPr>
        <w:pStyle w:val="Innehll1"/>
        <w:rPr>
          <w:rFonts w:asciiTheme="minorHAnsi" w:eastAsiaTheme="minorEastAsia" w:hAnsiTheme="minorHAnsi" w:cstheme="minorBidi"/>
          <w:noProof/>
          <w:sz w:val="22"/>
          <w:szCs w:val="22"/>
        </w:rPr>
      </w:pPr>
      <w:hyperlink w:anchor="_Toc506189594" w:history="1">
        <w:r w:rsidR="007C2B63" w:rsidRPr="00CD7B82">
          <w:rPr>
            <w:rStyle w:val="Hyperlnk"/>
            <w:noProof/>
          </w:rPr>
          <w:t>§ 3</w:t>
        </w:r>
      </w:hyperlink>
    </w:p>
    <w:p w:rsidR="007C2B63" w:rsidRDefault="00A71428">
      <w:pPr>
        <w:pStyle w:val="Innehll2"/>
        <w:rPr>
          <w:rFonts w:asciiTheme="minorHAnsi" w:eastAsiaTheme="minorEastAsia" w:hAnsiTheme="minorHAnsi" w:cstheme="minorBidi"/>
          <w:noProof/>
          <w:sz w:val="22"/>
          <w:szCs w:val="22"/>
        </w:rPr>
      </w:pPr>
      <w:hyperlink w:anchor="_Toc506189595" w:history="1">
        <w:r w:rsidR="007C2B63" w:rsidRPr="00CD7B82">
          <w:rPr>
            <w:rStyle w:val="Hyperlnk"/>
            <w:noProof/>
          </w:rPr>
          <w:t>Information: möte med ordförande/vice från distrikten 2014</w:t>
        </w:r>
        <w:r w:rsidR="007C2B63">
          <w:rPr>
            <w:noProof/>
            <w:webHidden/>
          </w:rPr>
          <w:tab/>
        </w:r>
        <w:r w:rsidR="007C2B63">
          <w:rPr>
            <w:noProof/>
            <w:webHidden/>
          </w:rPr>
          <w:fldChar w:fldCharType="begin"/>
        </w:r>
        <w:r w:rsidR="007C2B63">
          <w:rPr>
            <w:noProof/>
            <w:webHidden/>
          </w:rPr>
          <w:instrText xml:space="preserve"> PAGEREF _Toc506189595 \h </w:instrText>
        </w:r>
        <w:r w:rsidR="007C2B63">
          <w:rPr>
            <w:noProof/>
            <w:webHidden/>
          </w:rPr>
        </w:r>
        <w:r w:rsidR="007C2B63">
          <w:rPr>
            <w:noProof/>
            <w:webHidden/>
          </w:rPr>
          <w:fldChar w:fldCharType="separate"/>
        </w:r>
        <w:r w:rsidR="007C2B63">
          <w:rPr>
            <w:noProof/>
            <w:webHidden/>
          </w:rPr>
          <w:t>6</w:t>
        </w:r>
        <w:r w:rsidR="007C2B63">
          <w:rPr>
            <w:noProof/>
            <w:webHidden/>
          </w:rPr>
          <w:fldChar w:fldCharType="end"/>
        </w:r>
      </w:hyperlink>
    </w:p>
    <w:p w:rsidR="007C2B63" w:rsidRDefault="00A71428">
      <w:pPr>
        <w:pStyle w:val="Innehll1"/>
        <w:rPr>
          <w:rFonts w:asciiTheme="minorHAnsi" w:eastAsiaTheme="minorEastAsia" w:hAnsiTheme="minorHAnsi" w:cstheme="minorBidi"/>
          <w:noProof/>
          <w:sz w:val="22"/>
          <w:szCs w:val="22"/>
        </w:rPr>
      </w:pPr>
      <w:hyperlink w:anchor="_Toc506189596" w:history="1">
        <w:r w:rsidR="007C2B63" w:rsidRPr="00CD7B82">
          <w:rPr>
            <w:rStyle w:val="Hyperlnk"/>
            <w:noProof/>
          </w:rPr>
          <w:t>§ 4</w:t>
        </w:r>
      </w:hyperlink>
    </w:p>
    <w:p w:rsidR="007C2B63" w:rsidRDefault="00A71428">
      <w:pPr>
        <w:pStyle w:val="Innehll2"/>
        <w:rPr>
          <w:rFonts w:asciiTheme="minorHAnsi" w:eastAsiaTheme="minorEastAsia" w:hAnsiTheme="minorHAnsi" w:cstheme="minorBidi"/>
          <w:noProof/>
          <w:sz w:val="22"/>
          <w:szCs w:val="22"/>
        </w:rPr>
      </w:pPr>
      <w:hyperlink w:anchor="_Toc506189597" w:history="1">
        <w:r w:rsidR="007C2B63" w:rsidRPr="00CD7B82">
          <w:rPr>
            <w:rStyle w:val="Hyperlnk"/>
            <w:noProof/>
          </w:rPr>
          <w:t>Information: Statusrapport - Rekrytering röstmottagare</w:t>
        </w:r>
        <w:r w:rsidR="007C2B63">
          <w:rPr>
            <w:noProof/>
            <w:webHidden/>
          </w:rPr>
          <w:tab/>
        </w:r>
        <w:r w:rsidR="007C2B63">
          <w:rPr>
            <w:noProof/>
            <w:webHidden/>
          </w:rPr>
          <w:fldChar w:fldCharType="begin"/>
        </w:r>
        <w:r w:rsidR="007C2B63">
          <w:rPr>
            <w:noProof/>
            <w:webHidden/>
          </w:rPr>
          <w:instrText xml:space="preserve"> PAGEREF _Toc506189597 \h </w:instrText>
        </w:r>
        <w:r w:rsidR="007C2B63">
          <w:rPr>
            <w:noProof/>
            <w:webHidden/>
          </w:rPr>
        </w:r>
        <w:r w:rsidR="007C2B63">
          <w:rPr>
            <w:noProof/>
            <w:webHidden/>
          </w:rPr>
          <w:fldChar w:fldCharType="separate"/>
        </w:r>
        <w:r w:rsidR="007C2B63">
          <w:rPr>
            <w:noProof/>
            <w:webHidden/>
          </w:rPr>
          <w:t>7</w:t>
        </w:r>
        <w:r w:rsidR="007C2B63">
          <w:rPr>
            <w:noProof/>
            <w:webHidden/>
          </w:rPr>
          <w:fldChar w:fldCharType="end"/>
        </w:r>
      </w:hyperlink>
    </w:p>
    <w:p w:rsidR="007C2B63" w:rsidRDefault="00A71428">
      <w:pPr>
        <w:pStyle w:val="Innehll1"/>
        <w:rPr>
          <w:rFonts w:asciiTheme="minorHAnsi" w:eastAsiaTheme="minorEastAsia" w:hAnsiTheme="minorHAnsi" w:cstheme="minorBidi"/>
          <w:noProof/>
          <w:sz w:val="22"/>
          <w:szCs w:val="22"/>
        </w:rPr>
      </w:pPr>
      <w:hyperlink w:anchor="_Toc506189598" w:history="1">
        <w:r w:rsidR="007C2B63" w:rsidRPr="00CD7B82">
          <w:rPr>
            <w:rStyle w:val="Hyperlnk"/>
            <w:noProof/>
          </w:rPr>
          <w:t>§ 5</w:t>
        </w:r>
        <w:r w:rsidR="007C2B63">
          <w:rPr>
            <w:rFonts w:asciiTheme="minorHAnsi" w:eastAsiaTheme="minorEastAsia" w:hAnsiTheme="minorHAnsi" w:cstheme="minorBidi"/>
            <w:noProof/>
            <w:sz w:val="22"/>
            <w:szCs w:val="22"/>
          </w:rPr>
          <w:tab/>
        </w:r>
        <w:r w:rsidR="007C2B63" w:rsidRPr="00CD7B82">
          <w:rPr>
            <w:rStyle w:val="Hyperlnk"/>
            <w:noProof/>
          </w:rPr>
          <w:t>Dnr 2017/00671</w:t>
        </w:r>
      </w:hyperlink>
    </w:p>
    <w:p w:rsidR="007C2B63" w:rsidRDefault="00A71428">
      <w:pPr>
        <w:pStyle w:val="Innehll2"/>
        <w:rPr>
          <w:rFonts w:asciiTheme="minorHAnsi" w:eastAsiaTheme="minorEastAsia" w:hAnsiTheme="minorHAnsi" w:cstheme="minorBidi"/>
          <w:noProof/>
          <w:sz w:val="22"/>
          <w:szCs w:val="22"/>
        </w:rPr>
      </w:pPr>
      <w:hyperlink w:anchor="_Toc506189599" w:history="1">
        <w:r w:rsidR="007C2B63" w:rsidRPr="00CD7B82">
          <w:rPr>
            <w:rStyle w:val="Hyperlnk"/>
            <w:noProof/>
          </w:rPr>
          <w:t>Ersättning till anställda vid förtidsröstning</w:t>
        </w:r>
        <w:r w:rsidR="007C2B63">
          <w:rPr>
            <w:noProof/>
            <w:webHidden/>
          </w:rPr>
          <w:tab/>
        </w:r>
        <w:r w:rsidR="007C2B63">
          <w:rPr>
            <w:noProof/>
            <w:webHidden/>
          </w:rPr>
          <w:fldChar w:fldCharType="begin"/>
        </w:r>
        <w:r w:rsidR="007C2B63">
          <w:rPr>
            <w:noProof/>
            <w:webHidden/>
          </w:rPr>
          <w:instrText xml:space="preserve"> PAGEREF _Toc506189599 \h </w:instrText>
        </w:r>
        <w:r w:rsidR="007C2B63">
          <w:rPr>
            <w:noProof/>
            <w:webHidden/>
          </w:rPr>
        </w:r>
        <w:r w:rsidR="007C2B63">
          <w:rPr>
            <w:noProof/>
            <w:webHidden/>
          </w:rPr>
          <w:fldChar w:fldCharType="separate"/>
        </w:r>
        <w:r w:rsidR="007C2B63">
          <w:rPr>
            <w:noProof/>
            <w:webHidden/>
          </w:rPr>
          <w:t>8</w:t>
        </w:r>
        <w:r w:rsidR="007C2B63">
          <w:rPr>
            <w:noProof/>
            <w:webHidden/>
          </w:rPr>
          <w:fldChar w:fldCharType="end"/>
        </w:r>
      </w:hyperlink>
    </w:p>
    <w:p w:rsidR="007C2B63" w:rsidRDefault="00A71428">
      <w:pPr>
        <w:pStyle w:val="Innehll1"/>
        <w:rPr>
          <w:rFonts w:asciiTheme="minorHAnsi" w:eastAsiaTheme="minorEastAsia" w:hAnsiTheme="minorHAnsi" w:cstheme="minorBidi"/>
          <w:noProof/>
          <w:sz w:val="22"/>
          <w:szCs w:val="22"/>
        </w:rPr>
      </w:pPr>
      <w:hyperlink w:anchor="_Toc506189600" w:history="1">
        <w:r w:rsidR="007C2B63" w:rsidRPr="00CD7B82">
          <w:rPr>
            <w:rStyle w:val="Hyperlnk"/>
            <w:noProof/>
          </w:rPr>
          <w:t>§ 6</w:t>
        </w:r>
        <w:r w:rsidR="007C2B63">
          <w:rPr>
            <w:rFonts w:asciiTheme="minorHAnsi" w:eastAsiaTheme="minorEastAsia" w:hAnsiTheme="minorHAnsi" w:cstheme="minorBidi"/>
            <w:noProof/>
            <w:sz w:val="22"/>
            <w:szCs w:val="22"/>
          </w:rPr>
          <w:tab/>
        </w:r>
        <w:r w:rsidR="007C2B63" w:rsidRPr="00CD7B82">
          <w:rPr>
            <w:rStyle w:val="Hyperlnk"/>
            <w:noProof/>
          </w:rPr>
          <w:t>Dnr 2017/00778</w:t>
        </w:r>
      </w:hyperlink>
    </w:p>
    <w:p w:rsidR="007C2B63" w:rsidRDefault="00A71428">
      <w:pPr>
        <w:pStyle w:val="Innehll2"/>
        <w:rPr>
          <w:rFonts w:asciiTheme="minorHAnsi" w:eastAsiaTheme="minorEastAsia" w:hAnsiTheme="minorHAnsi" w:cstheme="minorBidi"/>
          <w:noProof/>
          <w:sz w:val="22"/>
          <w:szCs w:val="22"/>
        </w:rPr>
      </w:pPr>
      <w:hyperlink w:anchor="_Toc506189601" w:history="1">
        <w:r w:rsidR="007C2B63" w:rsidRPr="00CD7B82">
          <w:rPr>
            <w:rStyle w:val="Hyperlnk"/>
            <w:noProof/>
          </w:rPr>
          <w:t>Förtidsröstningslokaler</w:t>
        </w:r>
        <w:r w:rsidR="007C2B63">
          <w:rPr>
            <w:noProof/>
            <w:webHidden/>
          </w:rPr>
          <w:tab/>
        </w:r>
        <w:r w:rsidR="007C2B63">
          <w:rPr>
            <w:noProof/>
            <w:webHidden/>
          </w:rPr>
          <w:fldChar w:fldCharType="begin"/>
        </w:r>
        <w:r w:rsidR="007C2B63">
          <w:rPr>
            <w:noProof/>
            <w:webHidden/>
          </w:rPr>
          <w:instrText xml:space="preserve"> PAGEREF _Toc506189601 \h </w:instrText>
        </w:r>
        <w:r w:rsidR="007C2B63">
          <w:rPr>
            <w:noProof/>
            <w:webHidden/>
          </w:rPr>
        </w:r>
        <w:r w:rsidR="007C2B63">
          <w:rPr>
            <w:noProof/>
            <w:webHidden/>
          </w:rPr>
          <w:fldChar w:fldCharType="separate"/>
        </w:r>
        <w:r w:rsidR="007C2B63">
          <w:rPr>
            <w:noProof/>
            <w:webHidden/>
          </w:rPr>
          <w:t>9</w:t>
        </w:r>
        <w:r w:rsidR="007C2B63">
          <w:rPr>
            <w:noProof/>
            <w:webHidden/>
          </w:rPr>
          <w:fldChar w:fldCharType="end"/>
        </w:r>
      </w:hyperlink>
    </w:p>
    <w:p w:rsidR="007C2B63" w:rsidRDefault="00A71428">
      <w:pPr>
        <w:pStyle w:val="Innehll1"/>
        <w:rPr>
          <w:rFonts w:asciiTheme="minorHAnsi" w:eastAsiaTheme="minorEastAsia" w:hAnsiTheme="minorHAnsi" w:cstheme="minorBidi"/>
          <w:noProof/>
          <w:sz w:val="22"/>
          <w:szCs w:val="22"/>
        </w:rPr>
      </w:pPr>
      <w:hyperlink w:anchor="_Toc506189602" w:history="1">
        <w:r w:rsidR="007C2B63" w:rsidRPr="00CD7B82">
          <w:rPr>
            <w:rStyle w:val="Hyperlnk"/>
            <w:noProof/>
          </w:rPr>
          <w:t>§ 7</w:t>
        </w:r>
        <w:r w:rsidR="007C2B63">
          <w:rPr>
            <w:rFonts w:asciiTheme="minorHAnsi" w:eastAsiaTheme="minorEastAsia" w:hAnsiTheme="minorHAnsi" w:cstheme="minorBidi"/>
            <w:noProof/>
            <w:sz w:val="22"/>
            <w:szCs w:val="22"/>
          </w:rPr>
          <w:tab/>
        </w:r>
        <w:r w:rsidR="007C2B63" w:rsidRPr="00CD7B82">
          <w:rPr>
            <w:rStyle w:val="Hyperlnk"/>
            <w:noProof/>
          </w:rPr>
          <w:t>Dnr 2017/00570</w:t>
        </w:r>
      </w:hyperlink>
    </w:p>
    <w:p w:rsidR="007C2B63" w:rsidRDefault="00A71428">
      <w:pPr>
        <w:pStyle w:val="Innehll2"/>
        <w:rPr>
          <w:rFonts w:asciiTheme="minorHAnsi" w:eastAsiaTheme="minorEastAsia" w:hAnsiTheme="minorHAnsi" w:cstheme="minorBidi"/>
          <w:noProof/>
          <w:sz w:val="22"/>
          <w:szCs w:val="22"/>
        </w:rPr>
      </w:pPr>
      <w:hyperlink w:anchor="_Toc506189603" w:history="1">
        <w:r w:rsidR="007C2B63" w:rsidRPr="00CD7B82">
          <w:rPr>
            <w:rStyle w:val="Hyperlnk"/>
            <w:noProof/>
          </w:rPr>
          <w:t>Resultat av besiktning av vallokaler</w:t>
        </w:r>
        <w:r w:rsidR="007C2B63">
          <w:rPr>
            <w:noProof/>
            <w:webHidden/>
          </w:rPr>
          <w:tab/>
        </w:r>
        <w:r w:rsidR="007C2B63">
          <w:rPr>
            <w:noProof/>
            <w:webHidden/>
          </w:rPr>
          <w:fldChar w:fldCharType="begin"/>
        </w:r>
        <w:r w:rsidR="007C2B63">
          <w:rPr>
            <w:noProof/>
            <w:webHidden/>
          </w:rPr>
          <w:instrText xml:space="preserve"> PAGEREF _Toc506189603 \h </w:instrText>
        </w:r>
        <w:r w:rsidR="007C2B63">
          <w:rPr>
            <w:noProof/>
            <w:webHidden/>
          </w:rPr>
        </w:r>
        <w:r w:rsidR="007C2B63">
          <w:rPr>
            <w:noProof/>
            <w:webHidden/>
          </w:rPr>
          <w:fldChar w:fldCharType="separate"/>
        </w:r>
        <w:r w:rsidR="007C2B63">
          <w:rPr>
            <w:noProof/>
            <w:webHidden/>
          </w:rPr>
          <w:t>10</w:t>
        </w:r>
        <w:r w:rsidR="007C2B63">
          <w:rPr>
            <w:noProof/>
            <w:webHidden/>
          </w:rPr>
          <w:fldChar w:fldCharType="end"/>
        </w:r>
      </w:hyperlink>
    </w:p>
    <w:p w:rsidR="007C2B63" w:rsidRDefault="00A71428">
      <w:pPr>
        <w:pStyle w:val="Innehll1"/>
        <w:rPr>
          <w:rFonts w:asciiTheme="minorHAnsi" w:eastAsiaTheme="minorEastAsia" w:hAnsiTheme="minorHAnsi" w:cstheme="minorBidi"/>
          <w:noProof/>
          <w:sz w:val="22"/>
          <w:szCs w:val="22"/>
        </w:rPr>
      </w:pPr>
      <w:hyperlink w:anchor="_Toc506189604" w:history="1">
        <w:r w:rsidR="007C2B63" w:rsidRPr="00CD7B82">
          <w:rPr>
            <w:rStyle w:val="Hyperlnk"/>
            <w:noProof/>
          </w:rPr>
          <w:t>§ 8</w:t>
        </w:r>
      </w:hyperlink>
    </w:p>
    <w:p w:rsidR="007C2B63" w:rsidRDefault="00A71428">
      <w:pPr>
        <w:pStyle w:val="Innehll2"/>
        <w:rPr>
          <w:rFonts w:asciiTheme="minorHAnsi" w:eastAsiaTheme="minorEastAsia" w:hAnsiTheme="minorHAnsi" w:cstheme="minorBidi"/>
          <w:noProof/>
          <w:sz w:val="22"/>
          <w:szCs w:val="22"/>
        </w:rPr>
      </w:pPr>
      <w:hyperlink w:anchor="_Toc506189605" w:history="1">
        <w:r w:rsidR="007C2B63" w:rsidRPr="00CD7B82">
          <w:rPr>
            <w:rStyle w:val="Hyperlnk"/>
            <w:noProof/>
          </w:rPr>
          <w:t>Valnämndens uppgifter och ansvar</w:t>
        </w:r>
        <w:r w:rsidR="007C2B63">
          <w:rPr>
            <w:noProof/>
            <w:webHidden/>
          </w:rPr>
          <w:tab/>
        </w:r>
        <w:r w:rsidR="007C2B63">
          <w:rPr>
            <w:noProof/>
            <w:webHidden/>
          </w:rPr>
          <w:fldChar w:fldCharType="begin"/>
        </w:r>
        <w:r w:rsidR="007C2B63">
          <w:rPr>
            <w:noProof/>
            <w:webHidden/>
          </w:rPr>
          <w:instrText xml:space="preserve"> PAGEREF _Toc506189605 \h </w:instrText>
        </w:r>
        <w:r w:rsidR="007C2B63">
          <w:rPr>
            <w:noProof/>
            <w:webHidden/>
          </w:rPr>
        </w:r>
        <w:r w:rsidR="007C2B63">
          <w:rPr>
            <w:noProof/>
            <w:webHidden/>
          </w:rPr>
          <w:fldChar w:fldCharType="separate"/>
        </w:r>
        <w:r w:rsidR="007C2B63">
          <w:rPr>
            <w:noProof/>
            <w:webHidden/>
          </w:rPr>
          <w:t>11</w:t>
        </w:r>
        <w:r w:rsidR="007C2B63">
          <w:rPr>
            <w:noProof/>
            <w:webHidden/>
          </w:rPr>
          <w:fldChar w:fldCharType="end"/>
        </w:r>
      </w:hyperlink>
    </w:p>
    <w:p w:rsidR="007C2B63" w:rsidRDefault="00A71428">
      <w:pPr>
        <w:pStyle w:val="Innehll1"/>
        <w:rPr>
          <w:rFonts w:asciiTheme="minorHAnsi" w:eastAsiaTheme="minorEastAsia" w:hAnsiTheme="minorHAnsi" w:cstheme="minorBidi"/>
          <w:noProof/>
          <w:sz w:val="22"/>
          <w:szCs w:val="22"/>
        </w:rPr>
      </w:pPr>
      <w:hyperlink w:anchor="_Toc506189606" w:history="1">
        <w:r w:rsidR="007C2B63" w:rsidRPr="00CD7B82">
          <w:rPr>
            <w:rStyle w:val="Hyperlnk"/>
            <w:noProof/>
          </w:rPr>
          <w:t>§ 9</w:t>
        </w:r>
        <w:r w:rsidR="007C2B63">
          <w:rPr>
            <w:rFonts w:asciiTheme="minorHAnsi" w:eastAsiaTheme="minorEastAsia" w:hAnsiTheme="minorHAnsi" w:cstheme="minorBidi"/>
            <w:noProof/>
            <w:sz w:val="22"/>
            <w:szCs w:val="22"/>
          </w:rPr>
          <w:tab/>
        </w:r>
        <w:r w:rsidR="007C2B63" w:rsidRPr="00CD7B82">
          <w:rPr>
            <w:rStyle w:val="Hyperlnk"/>
            <w:noProof/>
          </w:rPr>
          <w:t>Dnr 2018/00087</w:t>
        </w:r>
      </w:hyperlink>
    </w:p>
    <w:p w:rsidR="007C2B63" w:rsidRDefault="00A71428">
      <w:pPr>
        <w:pStyle w:val="Innehll2"/>
        <w:rPr>
          <w:rFonts w:asciiTheme="minorHAnsi" w:eastAsiaTheme="minorEastAsia" w:hAnsiTheme="minorHAnsi" w:cstheme="minorBidi"/>
          <w:noProof/>
          <w:sz w:val="22"/>
          <w:szCs w:val="22"/>
        </w:rPr>
      </w:pPr>
      <w:hyperlink w:anchor="_Toc506189607" w:history="1">
        <w:r w:rsidR="007C2B63" w:rsidRPr="00CD7B82">
          <w:rPr>
            <w:rStyle w:val="Hyperlnk"/>
            <w:noProof/>
          </w:rPr>
          <w:t>Partiers utdelning av valsedlar på valdagen</w:t>
        </w:r>
        <w:r w:rsidR="007C2B63">
          <w:rPr>
            <w:noProof/>
            <w:webHidden/>
          </w:rPr>
          <w:tab/>
        </w:r>
        <w:r w:rsidR="007C2B63">
          <w:rPr>
            <w:noProof/>
            <w:webHidden/>
          </w:rPr>
          <w:fldChar w:fldCharType="begin"/>
        </w:r>
        <w:r w:rsidR="007C2B63">
          <w:rPr>
            <w:noProof/>
            <w:webHidden/>
          </w:rPr>
          <w:instrText xml:space="preserve"> PAGEREF _Toc506189607 \h </w:instrText>
        </w:r>
        <w:r w:rsidR="007C2B63">
          <w:rPr>
            <w:noProof/>
            <w:webHidden/>
          </w:rPr>
        </w:r>
        <w:r w:rsidR="007C2B63">
          <w:rPr>
            <w:noProof/>
            <w:webHidden/>
          </w:rPr>
          <w:fldChar w:fldCharType="separate"/>
        </w:r>
        <w:r w:rsidR="007C2B63">
          <w:rPr>
            <w:noProof/>
            <w:webHidden/>
          </w:rPr>
          <w:t>12</w:t>
        </w:r>
        <w:r w:rsidR="007C2B63">
          <w:rPr>
            <w:noProof/>
            <w:webHidden/>
          </w:rPr>
          <w:fldChar w:fldCharType="end"/>
        </w:r>
      </w:hyperlink>
    </w:p>
    <w:p w:rsidR="00B4022D" w:rsidRPr="006F12EF" w:rsidRDefault="00FF0662" w:rsidP="00B4022D">
      <w:pPr>
        <w:rPr>
          <w:vanish/>
        </w:rPr>
      </w:pPr>
      <w:r>
        <w:fldChar w:fldCharType="end"/>
      </w:r>
    </w:p>
    <w:p w:rsidR="00B4022D" w:rsidRDefault="00B4022D" w:rsidP="00B4022D">
      <w:pPr>
        <w:pStyle w:val="Paragrafnummer"/>
      </w:pPr>
      <w:bookmarkStart w:id="1" w:name="Paragraf1"/>
      <w:bookmarkStart w:id="2" w:name="_Toc506189590"/>
      <w:bookmarkStart w:id="3" w:name="_Toc303762302"/>
      <w:bookmarkStart w:id="4" w:name="_Toc303762415"/>
      <w:bookmarkStart w:id="5" w:name="_Toc303762734"/>
      <w:bookmarkStart w:id="6" w:name="_Toc303762813"/>
      <w:bookmarkStart w:id="7" w:name="_Toc303764335"/>
      <w:bookmarkEnd w:id="1"/>
      <w:r>
        <w:lastRenderedPageBreak/>
        <w:t xml:space="preserve">§ </w:t>
      </w:r>
      <w:r w:rsidR="002A238D" w:rsidRPr="00CD60CC">
        <w:t>1</w:t>
      </w:r>
      <w:bookmarkEnd w:id="2"/>
      <w:r>
        <w:tab/>
      </w:r>
      <w:bookmarkEnd w:id="3"/>
      <w:bookmarkEnd w:id="4"/>
      <w:bookmarkEnd w:id="5"/>
      <w:bookmarkEnd w:id="6"/>
      <w:bookmarkEnd w:id="7"/>
      <w:r w:rsidR="002A238D">
        <w:t xml:space="preserve"> </w:t>
      </w:r>
    </w:p>
    <w:p w:rsidR="00B4022D" w:rsidRPr="00BA066B" w:rsidRDefault="002A238D" w:rsidP="00B4022D">
      <w:pPr>
        <w:pStyle w:val="Rubrik1"/>
      </w:pPr>
      <w:bookmarkStart w:id="8" w:name="_Toc303762303"/>
      <w:bookmarkStart w:id="9" w:name="_Toc303762416"/>
      <w:bookmarkStart w:id="10" w:name="_Toc303762533"/>
      <w:bookmarkStart w:id="11" w:name="_Toc303762735"/>
      <w:bookmarkStart w:id="12" w:name="_Toc303762814"/>
      <w:bookmarkStart w:id="13" w:name="_Toc303764336"/>
      <w:bookmarkStart w:id="14" w:name="_Toc506189591"/>
      <w:r w:rsidRPr="00CD60CC">
        <w:t>Mötets öppnande</w:t>
      </w:r>
      <w:bookmarkEnd w:id="8"/>
      <w:bookmarkEnd w:id="9"/>
      <w:bookmarkEnd w:id="10"/>
      <w:bookmarkEnd w:id="11"/>
      <w:bookmarkEnd w:id="12"/>
      <w:bookmarkEnd w:id="13"/>
      <w:bookmarkEnd w:id="14"/>
    </w:p>
    <w:p w:rsidR="00B4022D" w:rsidRDefault="002A238D" w:rsidP="00B4022D">
      <w:pPr>
        <w:pStyle w:val="Rubrik2"/>
      </w:pPr>
      <w:r>
        <w:t>Valnämnden</w:t>
      </w:r>
      <w:r w:rsidR="00B4022D" w:rsidRPr="004F3F16">
        <w:t>s</w:t>
      </w:r>
      <w:r w:rsidR="00B4022D">
        <w:t xml:space="preserve"> beslut</w:t>
      </w:r>
    </w:p>
    <w:p w:rsidR="002A238D" w:rsidRPr="002A238D" w:rsidRDefault="002A238D" w:rsidP="002A238D">
      <w:pPr>
        <w:pStyle w:val="Brdtext"/>
      </w:pPr>
      <w:bookmarkStart w:id="15" w:name="Beslut1"/>
      <w:bookmarkEnd w:id="15"/>
      <w:r w:rsidRPr="002A238D">
        <w:t xml:space="preserve">1. Valnämnden utser Ingrid Andersson (S) till justerare av dagens protokoll. </w:t>
      </w:r>
    </w:p>
    <w:p w:rsidR="002A238D" w:rsidRDefault="002A238D" w:rsidP="002A238D">
      <w:pPr>
        <w:pStyle w:val="Brdtext"/>
      </w:pPr>
      <w:r w:rsidRPr="002A238D">
        <w:t xml:space="preserve">2. Valnämnden fastställer dagordningen. </w:t>
      </w:r>
      <w:bookmarkStart w:id="16" w:name="Beslut1Slut"/>
      <w:bookmarkEnd w:id="16"/>
    </w:p>
    <w:p w:rsidR="00B4022D" w:rsidRDefault="00B4022D" w:rsidP="00B4022D">
      <w:pPr>
        <w:pStyle w:val="Rubrik2"/>
        <w:rPr>
          <w:rFonts w:cs="Arial"/>
          <w:szCs w:val="24"/>
        </w:rPr>
      </w:pPr>
      <w:r w:rsidRPr="00236294">
        <w:t>Sammanfattning</w:t>
      </w:r>
      <w:r>
        <w:rPr>
          <w:rFonts w:cs="Arial"/>
          <w:szCs w:val="24"/>
        </w:rPr>
        <w:t xml:space="preserve"> </w:t>
      </w:r>
    </w:p>
    <w:p w:rsidR="002A238D" w:rsidRPr="003F3640" w:rsidRDefault="002A238D" w:rsidP="002A238D">
      <w:pPr>
        <w:pStyle w:val="Brdtext"/>
      </w:pPr>
      <w:bookmarkStart w:id="17" w:name="Komplettering1"/>
      <w:bookmarkEnd w:id="17"/>
      <w:r w:rsidRPr="002A238D">
        <w:t xml:space="preserve">Valnämnden förrättar upprop och utser justerare att, jämte ordförande, justera protokollet. Den föreliggande dagordningen fastställs.  </w:t>
      </w:r>
      <w:bookmarkStart w:id="18" w:name="Komplettering1Slut"/>
      <w:bookmarkEnd w:id="18"/>
    </w:p>
    <w:p w:rsidR="000765E9" w:rsidRDefault="000765E9" w:rsidP="00B4022D">
      <w:pPr>
        <w:pStyle w:val="Brdtext"/>
        <w:rPr>
          <w:noProof/>
        </w:rPr>
      </w:pPr>
    </w:p>
    <w:p w:rsidR="000765E9" w:rsidRDefault="000765E9" w:rsidP="00B4022D">
      <w:pPr>
        <w:pStyle w:val="Brdtext"/>
        <w:rPr>
          <w:noProof/>
        </w:rPr>
      </w:pPr>
      <w:r>
        <w:rPr>
          <w:noProof/>
        </w:rPr>
        <w:t>______________</w:t>
      </w:r>
    </w:p>
    <w:p w:rsidR="000765E9" w:rsidRDefault="000765E9" w:rsidP="000765E9">
      <w:pPr>
        <w:pStyle w:val="Rubrik3"/>
        <w:rPr>
          <w:noProof/>
        </w:rPr>
      </w:pPr>
      <w:r>
        <w:rPr>
          <w:noProof/>
        </w:rPr>
        <w:br/>
      </w:r>
    </w:p>
    <w:p w:rsidR="002A238D" w:rsidRDefault="002A238D" w:rsidP="00B4022D">
      <w:pPr>
        <w:pStyle w:val="Brdtext"/>
      </w:pPr>
      <w:bookmarkStart w:id="19" w:name="Paragraf1Slut"/>
      <w:bookmarkEnd w:id="19"/>
    </w:p>
    <w:p w:rsidR="002A238D" w:rsidRDefault="002A238D" w:rsidP="002A238D">
      <w:pPr>
        <w:pStyle w:val="Paragrafnummer"/>
      </w:pPr>
      <w:bookmarkStart w:id="20" w:name="Paragraf2"/>
      <w:bookmarkStart w:id="21" w:name="_Toc506189592"/>
      <w:bookmarkEnd w:id="20"/>
      <w:r>
        <w:lastRenderedPageBreak/>
        <w:t xml:space="preserve">§ </w:t>
      </w:r>
      <w:r w:rsidRPr="00CD60CC">
        <w:t>2</w:t>
      </w:r>
      <w:bookmarkEnd w:id="21"/>
      <w:r>
        <w:tab/>
        <w:t xml:space="preserve"> </w:t>
      </w:r>
    </w:p>
    <w:p w:rsidR="002A238D" w:rsidRPr="00BA066B" w:rsidRDefault="002A238D" w:rsidP="002A238D">
      <w:pPr>
        <w:pStyle w:val="Rubrik1"/>
      </w:pPr>
      <w:bookmarkStart w:id="22" w:name="_Toc506189593"/>
      <w:r w:rsidRPr="00CD60CC">
        <w:t>Information: statsbidrag till kommuner för deltagande i val</w:t>
      </w:r>
      <w:bookmarkEnd w:id="22"/>
    </w:p>
    <w:p w:rsidR="002A238D" w:rsidRDefault="002A238D" w:rsidP="002A238D">
      <w:pPr>
        <w:pStyle w:val="Rubrik2"/>
      </w:pPr>
      <w:r>
        <w:t>Valnämnden</w:t>
      </w:r>
      <w:r w:rsidRPr="004F3F16">
        <w:t>s</w:t>
      </w:r>
      <w:r>
        <w:t xml:space="preserve"> beslut</w:t>
      </w:r>
    </w:p>
    <w:p w:rsidR="002A238D" w:rsidRDefault="002A238D" w:rsidP="002A238D">
      <w:pPr>
        <w:pStyle w:val="Brdtext"/>
      </w:pPr>
      <w:bookmarkStart w:id="23" w:name="Beslut2"/>
      <w:bookmarkEnd w:id="23"/>
      <w:r w:rsidRPr="002A238D">
        <w:t xml:space="preserve">1. Valnämnden noterar informationen. </w:t>
      </w:r>
      <w:bookmarkStart w:id="24" w:name="Beslut2Slut"/>
      <w:bookmarkEnd w:id="24"/>
    </w:p>
    <w:p w:rsidR="002A238D" w:rsidRDefault="002A238D" w:rsidP="002A238D">
      <w:pPr>
        <w:pStyle w:val="Rubrik2"/>
        <w:rPr>
          <w:rFonts w:cs="Arial"/>
          <w:szCs w:val="24"/>
        </w:rPr>
      </w:pPr>
      <w:r w:rsidRPr="00236294">
        <w:t>Sammanfattning</w:t>
      </w:r>
      <w:r>
        <w:rPr>
          <w:rFonts w:cs="Arial"/>
          <w:szCs w:val="24"/>
        </w:rPr>
        <w:t xml:space="preserve"> </w:t>
      </w:r>
    </w:p>
    <w:p w:rsidR="002A238D" w:rsidRPr="003F3640" w:rsidRDefault="002A238D" w:rsidP="002A238D">
      <w:pPr>
        <w:pStyle w:val="Brdtext"/>
      </w:pPr>
      <w:bookmarkStart w:id="25" w:name="Komplettering2"/>
      <w:bookmarkEnd w:id="25"/>
      <w:r w:rsidRPr="002A238D">
        <w:t xml:space="preserve">Kommunsekreterare Sara Widströmer informerar om att förordningen (2017:1265) om statsbidrag för kommunernas medverkan vid 2018 års val till riksdagen, kommun- och landstingsfullmäktige har fastställts. Detta innebär att grunden för de statsbidrag som ska tilldelas kommunen inför valet är klar. Dock finns ännu inga färdiga beräkningar på hur stora belopp som kommer tilldelas Håbo. Samma beräkningsmodell som använts tidigare år används även för 2018 års val. </w:t>
      </w:r>
      <w:bookmarkStart w:id="26" w:name="Komplettering2Slut"/>
      <w:bookmarkEnd w:id="26"/>
    </w:p>
    <w:p w:rsidR="002A238D" w:rsidRDefault="002A238D" w:rsidP="002A238D">
      <w:pPr>
        <w:pStyle w:val="Brdtext"/>
        <w:rPr>
          <w:noProof/>
        </w:rPr>
      </w:pPr>
      <w:r>
        <w:rPr>
          <w:noProof/>
        </w:rPr>
        <w:t>______________</w:t>
      </w:r>
    </w:p>
    <w:p w:rsidR="002A238D" w:rsidRDefault="002A238D" w:rsidP="002A238D">
      <w:pPr>
        <w:pStyle w:val="Rubrik3"/>
        <w:rPr>
          <w:noProof/>
        </w:rPr>
      </w:pPr>
      <w:r>
        <w:rPr>
          <w:noProof/>
        </w:rPr>
        <w:br/>
      </w:r>
      <w:r>
        <w:rPr>
          <w:noProof/>
        </w:rPr>
        <w:br/>
      </w:r>
    </w:p>
    <w:p w:rsidR="002A238D" w:rsidRDefault="002A238D" w:rsidP="002A238D">
      <w:pPr>
        <w:pStyle w:val="Brdtext"/>
      </w:pPr>
      <w:bookmarkStart w:id="27" w:name="Paragraf2Slut"/>
      <w:bookmarkEnd w:id="27"/>
    </w:p>
    <w:p w:rsidR="002A238D" w:rsidRDefault="002A238D" w:rsidP="002A238D">
      <w:pPr>
        <w:pStyle w:val="Paragrafnummer"/>
      </w:pPr>
      <w:bookmarkStart w:id="28" w:name="Paragraf3"/>
      <w:bookmarkStart w:id="29" w:name="_Toc506189594"/>
      <w:bookmarkEnd w:id="28"/>
      <w:r>
        <w:lastRenderedPageBreak/>
        <w:t xml:space="preserve">§ </w:t>
      </w:r>
      <w:r w:rsidRPr="00CD60CC">
        <w:t>3</w:t>
      </w:r>
      <w:bookmarkEnd w:id="29"/>
      <w:r>
        <w:tab/>
        <w:t xml:space="preserve"> </w:t>
      </w:r>
    </w:p>
    <w:p w:rsidR="002A238D" w:rsidRPr="00BA066B" w:rsidRDefault="002A238D" w:rsidP="002A238D">
      <w:pPr>
        <w:pStyle w:val="Rubrik1"/>
      </w:pPr>
      <w:bookmarkStart w:id="30" w:name="_Toc506189595"/>
      <w:r w:rsidRPr="00CD60CC">
        <w:t>Information: möte med ordförande/vice från distrikten 2014</w:t>
      </w:r>
      <w:bookmarkEnd w:id="30"/>
    </w:p>
    <w:p w:rsidR="002A238D" w:rsidRDefault="002A238D" w:rsidP="002A238D">
      <w:pPr>
        <w:pStyle w:val="Rubrik2"/>
      </w:pPr>
      <w:r>
        <w:t>Valnämnden</w:t>
      </w:r>
      <w:r w:rsidRPr="004F3F16">
        <w:t>s</w:t>
      </w:r>
      <w:r>
        <w:t xml:space="preserve"> beslut</w:t>
      </w:r>
    </w:p>
    <w:p w:rsidR="002A238D" w:rsidRDefault="002A238D" w:rsidP="002A238D">
      <w:pPr>
        <w:pStyle w:val="Brdtext"/>
      </w:pPr>
      <w:bookmarkStart w:id="31" w:name="Beslut3"/>
      <w:bookmarkEnd w:id="31"/>
      <w:r w:rsidRPr="002A238D">
        <w:t xml:space="preserve">1. Valnämnden noterar informationen. </w:t>
      </w:r>
      <w:bookmarkStart w:id="32" w:name="Beslut3Slut"/>
      <w:bookmarkEnd w:id="32"/>
    </w:p>
    <w:p w:rsidR="002A238D" w:rsidRDefault="002A238D" w:rsidP="002A238D">
      <w:pPr>
        <w:pStyle w:val="Rubrik2"/>
        <w:rPr>
          <w:rFonts w:cs="Arial"/>
          <w:szCs w:val="24"/>
        </w:rPr>
      </w:pPr>
      <w:r w:rsidRPr="00236294">
        <w:t>Sammanfattning</w:t>
      </w:r>
      <w:r>
        <w:rPr>
          <w:rFonts w:cs="Arial"/>
          <w:szCs w:val="24"/>
        </w:rPr>
        <w:t xml:space="preserve"> </w:t>
      </w:r>
    </w:p>
    <w:p w:rsidR="002A238D" w:rsidRDefault="002A238D" w:rsidP="002A238D">
      <w:pPr>
        <w:pStyle w:val="Brdtext"/>
      </w:pPr>
      <w:bookmarkStart w:id="33" w:name="Komplettering3"/>
      <w:bookmarkEnd w:id="33"/>
      <w:r w:rsidRPr="002A238D">
        <w:t xml:space="preserve">Ordförande Bertil Brifors (M) och kommunsekreterare Sara Widströmer lämnar information om det möte som ägt rum med tidigare års ordförande/vice ordförande i valdistrikten. Syftet med mötet var ett inledande informationsutbyte inför arbetet med valet 2018. </w:t>
      </w:r>
      <w:bookmarkStart w:id="34" w:name="Komplettering3Slut"/>
      <w:bookmarkEnd w:id="34"/>
    </w:p>
    <w:p w:rsidR="002A238D" w:rsidRDefault="002A238D" w:rsidP="002A238D">
      <w:pPr>
        <w:pStyle w:val="Brdtext"/>
        <w:rPr>
          <w:noProof/>
        </w:rPr>
      </w:pPr>
      <w:r>
        <w:rPr>
          <w:noProof/>
        </w:rPr>
        <w:t>______________</w:t>
      </w:r>
    </w:p>
    <w:p w:rsidR="002A238D" w:rsidRDefault="002A238D" w:rsidP="002A238D">
      <w:pPr>
        <w:pStyle w:val="Rubrik3"/>
        <w:rPr>
          <w:noProof/>
        </w:rPr>
      </w:pPr>
      <w:r>
        <w:rPr>
          <w:noProof/>
        </w:rPr>
        <w:br/>
      </w:r>
      <w:r>
        <w:rPr>
          <w:noProof/>
        </w:rPr>
        <w:br/>
      </w:r>
    </w:p>
    <w:p w:rsidR="002A238D" w:rsidRDefault="002A238D" w:rsidP="002A238D">
      <w:pPr>
        <w:pStyle w:val="Brdtext"/>
      </w:pPr>
      <w:bookmarkStart w:id="35" w:name="Paragraf3Slut"/>
      <w:bookmarkEnd w:id="35"/>
    </w:p>
    <w:p w:rsidR="002A238D" w:rsidRDefault="002A238D" w:rsidP="002A238D">
      <w:pPr>
        <w:pStyle w:val="Paragrafnummer"/>
      </w:pPr>
      <w:bookmarkStart w:id="36" w:name="Paragraf4"/>
      <w:bookmarkStart w:id="37" w:name="_Toc506189596"/>
      <w:bookmarkEnd w:id="36"/>
      <w:r>
        <w:lastRenderedPageBreak/>
        <w:t xml:space="preserve">§ </w:t>
      </w:r>
      <w:r w:rsidRPr="00CD60CC">
        <w:t>4</w:t>
      </w:r>
      <w:bookmarkEnd w:id="37"/>
      <w:r>
        <w:tab/>
        <w:t xml:space="preserve"> </w:t>
      </w:r>
    </w:p>
    <w:p w:rsidR="002A238D" w:rsidRPr="00BA066B" w:rsidRDefault="002A238D" w:rsidP="002A238D">
      <w:pPr>
        <w:pStyle w:val="Rubrik1"/>
      </w:pPr>
      <w:bookmarkStart w:id="38" w:name="_Toc506189597"/>
      <w:r w:rsidRPr="00CD60CC">
        <w:t>Information: Statusrapport - Rekrytering röstmottagare</w:t>
      </w:r>
      <w:bookmarkEnd w:id="38"/>
    </w:p>
    <w:p w:rsidR="002A238D" w:rsidRDefault="002A238D" w:rsidP="002A238D">
      <w:pPr>
        <w:pStyle w:val="Rubrik2"/>
      </w:pPr>
      <w:r>
        <w:t>Valnämnden</w:t>
      </w:r>
      <w:r w:rsidRPr="004F3F16">
        <w:t>s</w:t>
      </w:r>
      <w:r>
        <w:t xml:space="preserve"> beslut</w:t>
      </w:r>
    </w:p>
    <w:p w:rsidR="002A238D" w:rsidRDefault="002A238D" w:rsidP="002A238D">
      <w:pPr>
        <w:pStyle w:val="Brdtext"/>
      </w:pPr>
      <w:bookmarkStart w:id="39" w:name="Beslut4"/>
      <w:bookmarkEnd w:id="39"/>
      <w:r w:rsidRPr="002A238D">
        <w:t xml:space="preserve">1. Valnämnden noterar informationen. </w:t>
      </w:r>
      <w:bookmarkStart w:id="40" w:name="Beslut4Slut"/>
      <w:bookmarkEnd w:id="40"/>
    </w:p>
    <w:p w:rsidR="002A238D" w:rsidRDefault="002A238D" w:rsidP="002A238D">
      <w:pPr>
        <w:pStyle w:val="Rubrik2"/>
        <w:rPr>
          <w:rFonts w:cs="Arial"/>
          <w:szCs w:val="24"/>
        </w:rPr>
      </w:pPr>
      <w:r w:rsidRPr="00236294">
        <w:t>Sammanfattning</w:t>
      </w:r>
      <w:r>
        <w:rPr>
          <w:rFonts w:cs="Arial"/>
          <w:szCs w:val="24"/>
        </w:rPr>
        <w:t xml:space="preserve"> </w:t>
      </w:r>
    </w:p>
    <w:p w:rsidR="002A238D" w:rsidRDefault="00AD224B" w:rsidP="002A238D">
      <w:pPr>
        <w:pStyle w:val="Brdtext"/>
      </w:pPr>
      <w:bookmarkStart w:id="41" w:name="Komplettering4"/>
      <w:bookmarkEnd w:id="41"/>
      <w:r>
        <w:t>Kommunsekreterare Sara Widströmer informerar o</w:t>
      </w:r>
      <w:r w:rsidR="002A238D" w:rsidRPr="002A238D">
        <w:t xml:space="preserve">m status för arbetet med rekrytering av röstmottagare. Förfrågningar har </w:t>
      </w:r>
      <w:r>
        <w:t>skickats</w:t>
      </w:r>
      <w:r w:rsidR="002A238D" w:rsidRPr="002A238D">
        <w:t xml:space="preserve"> ut till 2014 års ordförande och vice ordförande vid valdistrikten om deltagande vid valet. De flesta har svarat och de flesta av de svarande vill delta även detta val. Vidare har förfrågningar om deltagande gått ut till röstmottagare från 2014 års val och svar har börjat inkomma. Avslutningsvis har rekrytering via webbformulär på kommunens hemsida påbörjats. Detta har också annonserats via kommunens Facebooksida. </w:t>
      </w:r>
      <w:bookmarkStart w:id="42" w:name="Komplettering4Slut"/>
      <w:bookmarkEnd w:id="42"/>
    </w:p>
    <w:p w:rsidR="002A238D" w:rsidRDefault="002A238D" w:rsidP="002A238D">
      <w:pPr>
        <w:pStyle w:val="Brdtext"/>
        <w:rPr>
          <w:noProof/>
        </w:rPr>
      </w:pPr>
      <w:r>
        <w:rPr>
          <w:noProof/>
        </w:rPr>
        <w:t>______________</w:t>
      </w:r>
    </w:p>
    <w:p w:rsidR="002A238D" w:rsidRDefault="002A238D" w:rsidP="002A238D">
      <w:pPr>
        <w:pStyle w:val="Rubrik3"/>
        <w:rPr>
          <w:noProof/>
        </w:rPr>
      </w:pPr>
      <w:r>
        <w:rPr>
          <w:noProof/>
        </w:rPr>
        <w:br/>
      </w:r>
      <w:r>
        <w:rPr>
          <w:noProof/>
        </w:rPr>
        <w:br/>
      </w:r>
    </w:p>
    <w:p w:rsidR="002A238D" w:rsidRDefault="002A238D" w:rsidP="002A238D">
      <w:pPr>
        <w:pStyle w:val="Brdtext"/>
      </w:pPr>
      <w:bookmarkStart w:id="43" w:name="Paragraf4Slut"/>
      <w:bookmarkEnd w:id="43"/>
    </w:p>
    <w:p w:rsidR="002A238D" w:rsidRDefault="002A238D" w:rsidP="002A238D">
      <w:pPr>
        <w:pStyle w:val="Paragrafnummer"/>
      </w:pPr>
      <w:bookmarkStart w:id="44" w:name="Paragraf5"/>
      <w:bookmarkStart w:id="45" w:name="_Toc506189598"/>
      <w:bookmarkEnd w:id="44"/>
      <w:r>
        <w:lastRenderedPageBreak/>
        <w:t xml:space="preserve">§ </w:t>
      </w:r>
      <w:r w:rsidRPr="00CD60CC">
        <w:t>5</w:t>
      </w:r>
      <w:r>
        <w:tab/>
        <w:t xml:space="preserve">Dnr </w:t>
      </w:r>
      <w:r w:rsidRPr="00CD60CC">
        <w:t>2017/00671</w:t>
      </w:r>
      <w:bookmarkEnd w:id="45"/>
      <w:r>
        <w:t xml:space="preserve"> </w:t>
      </w:r>
    </w:p>
    <w:p w:rsidR="002A238D" w:rsidRPr="00BA066B" w:rsidRDefault="002A238D" w:rsidP="002A238D">
      <w:pPr>
        <w:pStyle w:val="Rubrik1"/>
      </w:pPr>
      <w:bookmarkStart w:id="46" w:name="_Toc506189599"/>
      <w:r w:rsidRPr="00CD60CC">
        <w:t>Ersättning till anställda vid förtidsröstning</w:t>
      </w:r>
      <w:bookmarkEnd w:id="46"/>
      <w:r w:rsidRPr="00CD60CC">
        <w:t xml:space="preserve"> </w:t>
      </w:r>
    </w:p>
    <w:p w:rsidR="002A238D" w:rsidRDefault="002A238D" w:rsidP="002A238D">
      <w:pPr>
        <w:pStyle w:val="Rubrik2"/>
      </w:pPr>
      <w:r>
        <w:t>Valnämnden</w:t>
      </w:r>
      <w:r w:rsidRPr="004F3F16">
        <w:t>s</w:t>
      </w:r>
      <w:r>
        <w:t xml:space="preserve"> beslut</w:t>
      </w:r>
    </w:p>
    <w:p w:rsidR="002A238D" w:rsidRDefault="002A238D" w:rsidP="002A238D">
      <w:pPr>
        <w:pStyle w:val="Brdtext"/>
      </w:pPr>
      <w:bookmarkStart w:id="47" w:name="Beslut5"/>
      <w:bookmarkEnd w:id="47"/>
      <w:r w:rsidRPr="002A238D">
        <w:t xml:space="preserve">1. Valnämnden beslutar att timanställda vid förtidsröstningen 2018 ska erhålla timlön om 165 kr per timme (+ PO).   </w:t>
      </w:r>
      <w:bookmarkStart w:id="48" w:name="Beslut5Slut"/>
      <w:bookmarkEnd w:id="48"/>
    </w:p>
    <w:p w:rsidR="002A238D" w:rsidRDefault="002A238D" w:rsidP="002A238D">
      <w:pPr>
        <w:pStyle w:val="Rubrik2"/>
        <w:rPr>
          <w:rFonts w:cs="Arial"/>
          <w:szCs w:val="24"/>
        </w:rPr>
      </w:pPr>
      <w:r w:rsidRPr="00236294">
        <w:t>Sammanfattning</w:t>
      </w:r>
      <w:r>
        <w:rPr>
          <w:rFonts w:cs="Arial"/>
          <w:szCs w:val="24"/>
        </w:rPr>
        <w:t xml:space="preserve"> </w:t>
      </w:r>
    </w:p>
    <w:p w:rsidR="002A238D" w:rsidRPr="002A238D" w:rsidRDefault="002A238D" w:rsidP="002A238D">
      <w:pPr>
        <w:pStyle w:val="Brdtext"/>
      </w:pPr>
      <w:bookmarkStart w:id="49" w:name="Komplettering5"/>
      <w:bookmarkEnd w:id="49"/>
      <w:r w:rsidRPr="002A238D">
        <w:t xml:space="preserve">Inför valet behöver ett antal personer anställas tillfälligt för att hantera förtidsröstningen som ska äga rum i kommunhuset under perioden från 2018-08-22 fram till valet. Dessa personer brukar vara timanställda. Vid valet 2014 räknade man fram en lämplig timlön baserad på vad en genomsnittlig kommunal handläggare tjänar. </w:t>
      </w:r>
    </w:p>
    <w:p w:rsidR="002A238D" w:rsidRDefault="002A238D" w:rsidP="002A238D">
      <w:pPr>
        <w:pStyle w:val="Brdtext"/>
      </w:pPr>
      <w:r w:rsidRPr="002A238D">
        <w:t xml:space="preserve">Förvaltningen bedömer att samma typ av lösning som användes 2014 är lämplig att använda även vid 2018 års val. De timanställda personerna 2014 fick 150 kr per timme i lön. Förvaltningen har räknat upp denna timlön i enlighet med inkomstbasbeloppet och föreslår därför en ersättning med 165 kr per timme för valet 2018. Till detta tillkommer sociala avgifter.  </w:t>
      </w:r>
      <w:bookmarkStart w:id="50" w:name="Komplettering5Slut"/>
      <w:bookmarkEnd w:id="50"/>
    </w:p>
    <w:p w:rsidR="002A238D" w:rsidRDefault="002A238D" w:rsidP="002A238D">
      <w:pPr>
        <w:pStyle w:val="Brdtext"/>
        <w:rPr>
          <w:noProof/>
        </w:rPr>
      </w:pPr>
      <w:r>
        <w:rPr>
          <w:noProof/>
        </w:rPr>
        <w:t>______________</w:t>
      </w:r>
    </w:p>
    <w:p w:rsidR="002A238D" w:rsidRDefault="002A238D" w:rsidP="002A238D">
      <w:pPr>
        <w:pStyle w:val="Rubrik3"/>
        <w:rPr>
          <w:noProof/>
        </w:rPr>
      </w:pPr>
      <w:r>
        <w:rPr>
          <w:noProof/>
        </w:rPr>
        <w:t>Beslutet skickas till:</w:t>
      </w:r>
    </w:p>
    <w:p w:rsidR="002A238D" w:rsidRDefault="002A238D" w:rsidP="002A238D">
      <w:pPr>
        <w:rPr>
          <w:noProof/>
        </w:rPr>
      </w:pPr>
      <w:r>
        <w:t>Kansliet</w:t>
      </w:r>
      <w:r>
        <w:br/>
        <w:t>Lönekontoret</w:t>
      </w:r>
      <w:r>
        <w:rPr>
          <w:noProof/>
        </w:rPr>
        <w:br/>
      </w:r>
    </w:p>
    <w:p w:rsidR="002A238D" w:rsidRDefault="002A238D" w:rsidP="002A238D">
      <w:pPr>
        <w:pStyle w:val="Brdtext"/>
      </w:pPr>
      <w:bookmarkStart w:id="51" w:name="Paragraf5Slut"/>
      <w:bookmarkEnd w:id="51"/>
    </w:p>
    <w:p w:rsidR="002A238D" w:rsidRDefault="002A238D" w:rsidP="002A238D">
      <w:pPr>
        <w:pStyle w:val="Paragrafnummer"/>
      </w:pPr>
      <w:bookmarkStart w:id="52" w:name="Paragraf6"/>
      <w:bookmarkStart w:id="53" w:name="_Toc506189600"/>
      <w:bookmarkEnd w:id="52"/>
      <w:r>
        <w:lastRenderedPageBreak/>
        <w:t xml:space="preserve">§ </w:t>
      </w:r>
      <w:r w:rsidRPr="00CD60CC">
        <w:t>6</w:t>
      </w:r>
      <w:r>
        <w:tab/>
        <w:t xml:space="preserve">Dnr </w:t>
      </w:r>
      <w:r w:rsidRPr="00CD60CC">
        <w:t>2017/00778</w:t>
      </w:r>
      <w:bookmarkEnd w:id="53"/>
      <w:r>
        <w:t xml:space="preserve"> </w:t>
      </w:r>
    </w:p>
    <w:p w:rsidR="002A238D" w:rsidRPr="00BA066B" w:rsidRDefault="002A238D" w:rsidP="002A238D">
      <w:pPr>
        <w:pStyle w:val="Rubrik1"/>
      </w:pPr>
      <w:bookmarkStart w:id="54" w:name="_Toc506189601"/>
      <w:r w:rsidRPr="00CD60CC">
        <w:t>Förtidsröstningslokaler</w:t>
      </w:r>
      <w:bookmarkEnd w:id="54"/>
    </w:p>
    <w:p w:rsidR="002A238D" w:rsidRDefault="002A238D" w:rsidP="002A238D">
      <w:pPr>
        <w:pStyle w:val="Rubrik2"/>
      </w:pPr>
      <w:r>
        <w:t>Valnämnden</w:t>
      </w:r>
      <w:r w:rsidRPr="004F3F16">
        <w:t>s</w:t>
      </w:r>
      <w:r>
        <w:t xml:space="preserve"> beslut</w:t>
      </w:r>
    </w:p>
    <w:p w:rsidR="002A238D" w:rsidRPr="002A238D" w:rsidRDefault="002A238D" w:rsidP="002A238D">
      <w:pPr>
        <w:pStyle w:val="Brdtext"/>
      </w:pPr>
      <w:bookmarkStart w:id="55" w:name="Beslut6"/>
      <w:bookmarkEnd w:id="55"/>
      <w:r w:rsidRPr="002A238D">
        <w:t xml:space="preserve">1. Valnämnden beslutar att förtidsröstning ska ske i kommunhuset i Bålsta under hela förtidsröstningsperioden (2018-08-22 – 2018-09-09). </w:t>
      </w:r>
    </w:p>
    <w:p w:rsidR="002A238D" w:rsidRPr="002A238D" w:rsidRDefault="002A238D" w:rsidP="002A238D">
      <w:pPr>
        <w:pStyle w:val="Brdtext"/>
      </w:pPr>
      <w:r w:rsidRPr="002A238D">
        <w:t xml:space="preserve">2. Valnämnden beslutar att förtidsröstning ska ske i Slottsskolan i Skokloster onsdagen den 29 och torsdagen den 30 augusti 2018. </w:t>
      </w:r>
    </w:p>
    <w:p w:rsidR="002A238D" w:rsidRPr="002A238D" w:rsidRDefault="002A238D" w:rsidP="002A238D">
      <w:pPr>
        <w:pStyle w:val="Brdtext"/>
      </w:pPr>
      <w:r w:rsidRPr="002A238D">
        <w:t>3. Valnämnden beslutar att institutionsröstning ska äga rum på Pomona under söndagen den 2 september 2018.</w:t>
      </w:r>
    </w:p>
    <w:p w:rsidR="002A238D" w:rsidRDefault="002A238D" w:rsidP="002A238D">
      <w:pPr>
        <w:pStyle w:val="Brdtext"/>
      </w:pPr>
      <w:r w:rsidRPr="002A238D">
        <w:t xml:space="preserve">4. Valnämnden uppdrar till förvaltningen att återkomma med förslag på öppettider för förtidsröstningen och institutionsröstningen till ett kommande sammanträde.  </w:t>
      </w:r>
      <w:bookmarkStart w:id="56" w:name="Beslut6Slut"/>
      <w:bookmarkEnd w:id="56"/>
    </w:p>
    <w:p w:rsidR="002A238D" w:rsidRDefault="002A238D" w:rsidP="002A238D">
      <w:pPr>
        <w:pStyle w:val="Rubrik2"/>
        <w:rPr>
          <w:rFonts w:cs="Arial"/>
          <w:szCs w:val="24"/>
        </w:rPr>
      </w:pPr>
      <w:r w:rsidRPr="00236294">
        <w:t>Sammanfattning</w:t>
      </w:r>
      <w:r>
        <w:rPr>
          <w:rFonts w:cs="Arial"/>
          <w:szCs w:val="24"/>
        </w:rPr>
        <w:t xml:space="preserve"> </w:t>
      </w:r>
    </w:p>
    <w:p w:rsidR="002A238D" w:rsidRPr="002A238D" w:rsidRDefault="002A238D" w:rsidP="002A238D">
      <w:pPr>
        <w:pStyle w:val="Brdtext"/>
      </w:pPr>
      <w:bookmarkStart w:id="57" w:name="Komplettering6"/>
      <w:bookmarkEnd w:id="57"/>
      <w:r w:rsidRPr="002A238D">
        <w:t xml:space="preserve">Förtidsröstning vid valet 2018 ska äga rum under under perioden från och med onsdagen den 22 augusti 2018 fram till och med valdagen den 9 september 2018. Förvaltningen föreslår att denna, i likhet med tidigare år, ska äga rum i kommunhuset i Bålsta. </w:t>
      </w:r>
    </w:p>
    <w:p w:rsidR="002A238D" w:rsidRPr="002A238D" w:rsidRDefault="002A238D" w:rsidP="002A238D">
      <w:pPr>
        <w:pStyle w:val="Brdtext"/>
      </w:pPr>
      <w:r w:rsidRPr="002A238D">
        <w:t>För att invånarna i Skokloster också ska ha möjlighet att förtidsrösta föreslås att detta ska möjliggöras vid två tillfällen under förtidsröstningsperioden. Lämpligt är att detta sker på vardagkvällar, dels då skolan (som är lämplig vallokal) inte bedriver verksamhet just då och dels då de flesta Skoklosterbor sannolikt är hemma vid den tiden. Förvaltningen föreslår att detta ska äga rum den 29 och den 30 augusti 2018.</w:t>
      </w:r>
    </w:p>
    <w:p w:rsidR="002A238D" w:rsidRPr="002A238D" w:rsidRDefault="002A238D" w:rsidP="002A238D">
      <w:pPr>
        <w:pStyle w:val="Brdtext"/>
      </w:pPr>
      <w:r w:rsidRPr="002A238D">
        <w:t xml:space="preserve">Vidare behöver förtidsröstning genomföras, för de personer som vistas på äldreboende och inte har möjlighet att själva ta sig till en röstningslokal/vallokal. Förvaltningen föreslår att detta, i likhet med tidigare år, ska ske på äldreboendet Pomona, då den grupp personer som bor där bedöms vara den tydligaste målgruppen för detta. </w:t>
      </w:r>
    </w:p>
    <w:p w:rsidR="002A238D" w:rsidRPr="003F3640" w:rsidRDefault="002A238D" w:rsidP="002A238D">
      <w:pPr>
        <w:pStyle w:val="Brdtext"/>
      </w:pPr>
      <w:r w:rsidRPr="002A238D">
        <w:t xml:space="preserve">De exakta öppettiderna för förtidsröstningen i de olika lokalerna behöver ses över och förvaltningen föreslår därför att valnämnden ger i uppdrag att återkomma med förslag på lämpliga tider för detta, för beslut vid kommande nämndsammanträde.   </w:t>
      </w:r>
      <w:bookmarkStart w:id="58" w:name="Komplettering6Slut"/>
      <w:bookmarkEnd w:id="58"/>
    </w:p>
    <w:p w:rsidR="002A238D" w:rsidRDefault="002A238D" w:rsidP="002A238D">
      <w:pPr>
        <w:pStyle w:val="Brdtext"/>
        <w:rPr>
          <w:noProof/>
        </w:rPr>
      </w:pPr>
      <w:r>
        <w:rPr>
          <w:noProof/>
        </w:rPr>
        <w:t>______________</w:t>
      </w:r>
    </w:p>
    <w:p w:rsidR="002A238D" w:rsidRDefault="002A238D" w:rsidP="002A238D">
      <w:pPr>
        <w:pStyle w:val="Rubrik3"/>
        <w:rPr>
          <w:noProof/>
        </w:rPr>
      </w:pPr>
      <w:r>
        <w:rPr>
          <w:noProof/>
        </w:rPr>
        <w:t>Beslutet skickas till:</w:t>
      </w:r>
    </w:p>
    <w:p w:rsidR="002A238D" w:rsidRDefault="002A238D" w:rsidP="002A238D">
      <w:pPr>
        <w:rPr>
          <w:noProof/>
        </w:rPr>
      </w:pPr>
      <w:r>
        <w:rPr>
          <w:noProof/>
        </w:rPr>
        <w:t>Kansliet</w:t>
      </w:r>
    </w:p>
    <w:p w:rsidR="002A238D" w:rsidRDefault="002A238D" w:rsidP="002A238D">
      <w:pPr>
        <w:pStyle w:val="Brdtext"/>
      </w:pPr>
      <w:bookmarkStart w:id="59" w:name="Paragraf6Slut"/>
      <w:bookmarkEnd w:id="59"/>
    </w:p>
    <w:p w:rsidR="002A238D" w:rsidRDefault="002A238D" w:rsidP="002A238D">
      <w:pPr>
        <w:pStyle w:val="Paragrafnummer"/>
      </w:pPr>
      <w:bookmarkStart w:id="60" w:name="Paragraf7"/>
      <w:bookmarkStart w:id="61" w:name="_Toc506189602"/>
      <w:bookmarkEnd w:id="60"/>
      <w:r>
        <w:lastRenderedPageBreak/>
        <w:t xml:space="preserve">§ </w:t>
      </w:r>
      <w:r w:rsidRPr="00CD60CC">
        <w:t>7</w:t>
      </w:r>
      <w:r>
        <w:tab/>
        <w:t xml:space="preserve">Dnr </w:t>
      </w:r>
      <w:r w:rsidRPr="00CD60CC">
        <w:t>2017/00570</w:t>
      </w:r>
      <w:bookmarkEnd w:id="61"/>
      <w:r>
        <w:t xml:space="preserve"> </w:t>
      </w:r>
    </w:p>
    <w:p w:rsidR="002A238D" w:rsidRPr="00BA066B" w:rsidRDefault="002A238D" w:rsidP="002A238D">
      <w:pPr>
        <w:pStyle w:val="Rubrik1"/>
      </w:pPr>
      <w:bookmarkStart w:id="62" w:name="_Toc506189603"/>
      <w:r w:rsidRPr="00CD60CC">
        <w:t>Resultat av besiktning av vallokaler</w:t>
      </w:r>
      <w:bookmarkEnd w:id="62"/>
    </w:p>
    <w:p w:rsidR="002A238D" w:rsidRDefault="002A238D" w:rsidP="002A238D">
      <w:pPr>
        <w:pStyle w:val="Rubrik2"/>
      </w:pPr>
      <w:r>
        <w:t>Valnämnden</w:t>
      </w:r>
      <w:r w:rsidRPr="004F3F16">
        <w:t>s</w:t>
      </w:r>
      <w:r>
        <w:t xml:space="preserve"> beslut</w:t>
      </w:r>
    </w:p>
    <w:p w:rsidR="002A238D" w:rsidRDefault="002A238D" w:rsidP="002A238D">
      <w:pPr>
        <w:pStyle w:val="Brdtext"/>
      </w:pPr>
      <w:bookmarkStart w:id="63" w:name="Beslut7"/>
      <w:bookmarkEnd w:id="63"/>
      <w:r w:rsidRPr="002A238D">
        <w:t xml:space="preserve">1. Valnämnden noterar redovisningen.   </w:t>
      </w:r>
      <w:bookmarkStart w:id="64" w:name="Beslut7Slut"/>
      <w:bookmarkEnd w:id="64"/>
    </w:p>
    <w:p w:rsidR="002A238D" w:rsidRDefault="002A238D" w:rsidP="002A238D">
      <w:pPr>
        <w:pStyle w:val="Rubrik2"/>
        <w:rPr>
          <w:rFonts w:cs="Arial"/>
          <w:szCs w:val="24"/>
        </w:rPr>
      </w:pPr>
      <w:r w:rsidRPr="00236294">
        <w:t>Sammanfattning</w:t>
      </w:r>
      <w:r>
        <w:rPr>
          <w:rFonts w:cs="Arial"/>
          <w:szCs w:val="24"/>
        </w:rPr>
        <w:t xml:space="preserve"> </w:t>
      </w:r>
    </w:p>
    <w:p w:rsidR="002A238D" w:rsidRPr="002A238D" w:rsidRDefault="002A238D" w:rsidP="002A238D">
      <w:pPr>
        <w:pStyle w:val="Brdtext"/>
      </w:pPr>
      <w:bookmarkStart w:id="65" w:name="Komplettering7"/>
      <w:bookmarkEnd w:id="65"/>
      <w:r w:rsidRPr="002A238D">
        <w:t xml:space="preserve">Valnämnden fattade 2017-11-28 (§ 9) beslut om vilka vallokaler som ska användas på valdagen den 9 september 2018. Beslutet gällde under förutsättning att lokalerna besiktigas av representanter för handikapporganisationerna. Nämndens ordförande gavs i uppdrag att besiktiga lokalerna tillsammans med dessa representanter. </w:t>
      </w:r>
    </w:p>
    <w:p w:rsidR="002A238D" w:rsidRPr="002A238D" w:rsidRDefault="002A238D" w:rsidP="002A238D">
      <w:pPr>
        <w:pStyle w:val="Brdtext"/>
      </w:pPr>
      <w:r w:rsidRPr="002A238D">
        <w:t xml:space="preserve">Lokalerna har nu besiktigats och resultatet framgår av bilagd rapport. Representanterna för handikapporganisationerna fann inte att någon av lokalerna hade några tillgänglighetshinder. Det enda problemet som hittades var att Övergransgården saknar vid trappan till entrén. Detta bör dock kunna vara avhjälpt genom den handikappanpassade entré med ramp och räcke som finns som alternativ till trappan. </w:t>
      </w:r>
    </w:p>
    <w:p w:rsidR="002A238D" w:rsidRPr="003F3640" w:rsidRDefault="002A238D" w:rsidP="002A238D">
      <w:pPr>
        <w:pStyle w:val="Brdtext"/>
      </w:pPr>
      <w:r w:rsidRPr="002A238D">
        <w:t xml:space="preserve">Alla de vallokaler som valnämnden fastställde i beslutet 2017-11-28 bör således kunna kvarstå som vallokaler i valet 2018. </w:t>
      </w:r>
      <w:bookmarkStart w:id="66" w:name="Komplettering7Slut"/>
      <w:bookmarkEnd w:id="66"/>
    </w:p>
    <w:p w:rsidR="002A238D" w:rsidRDefault="002A238D" w:rsidP="002A238D">
      <w:pPr>
        <w:pStyle w:val="Rubrik2"/>
      </w:pPr>
      <w:r w:rsidRPr="00236294">
        <w:t>Beslutsunderlag</w:t>
      </w:r>
    </w:p>
    <w:p w:rsidR="002A238D" w:rsidRDefault="002A238D" w:rsidP="002A238D">
      <w:pPr>
        <w:pStyle w:val="Brdtext"/>
      </w:pPr>
      <w:bookmarkStart w:id="67" w:name="Förslag7"/>
      <w:bookmarkEnd w:id="67"/>
      <w:r w:rsidRPr="002A238D">
        <w:t xml:space="preserve">Protokoll från besiktning av tilltänkta vallokaler, valet 2018  </w:t>
      </w:r>
      <w:bookmarkStart w:id="68" w:name="Förslag7Slut"/>
      <w:bookmarkEnd w:id="68"/>
    </w:p>
    <w:p w:rsidR="002A238D" w:rsidRDefault="002A238D" w:rsidP="002A238D">
      <w:pPr>
        <w:pStyle w:val="Brdtext"/>
        <w:rPr>
          <w:noProof/>
        </w:rPr>
      </w:pPr>
      <w:r>
        <w:rPr>
          <w:noProof/>
        </w:rPr>
        <w:t>______________</w:t>
      </w:r>
    </w:p>
    <w:p w:rsidR="002A238D" w:rsidRDefault="002A238D" w:rsidP="002A238D">
      <w:pPr>
        <w:pStyle w:val="Rubrik3"/>
        <w:rPr>
          <w:noProof/>
        </w:rPr>
      </w:pPr>
      <w:r>
        <w:rPr>
          <w:noProof/>
        </w:rPr>
        <w:t>Beslutet skickas till:</w:t>
      </w:r>
    </w:p>
    <w:p w:rsidR="002A238D" w:rsidRDefault="002A238D" w:rsidP="002A238D">
      <w:pPr>
        <w:rPr>
          <w:noProof/>
        </w:rPr>
      </w:pPr>
      <w:r>
        <w:rPr>
          <w:noProof/>
        </w:rPr>
        <w:t>Kansliet</w:t>
      </w:r>
      <w:r>
        <w:rPr>
          <w:noProof/>
        </w:rPr>
        <w:br/>
      </w:r>
      <w:r>
        <w:rPr>
          <w:noProof/>
        </w:rPr>
        <w:br/>
      </w:r>
    </w:p>
    <w:p w:rsidR="002A238D" w:rsidRDefault="002A238D" w:rsidP="002A238D">
      <w:pPr>
        <w:pStyle w:val="Brdtext"/>
      </w:pPr>
      <w:bookmarkStart w:id="69" w:name="Paragraf7Slut"/>
      <w:bookmarkEnd w:id="69"/>
    </w:p>
    <w:p w:rsidR="002A238D" w:rsidRDefault="002A238D" w:rsidP="002A238D">
      <w:pPr>
        <w:pStyle w:val="Paragrafnummer"/>
      </w:pPr>
      <w:bookmarkStart w:id="70" w:name="Paragraf8"/>
      <w:bookmarkStart w:id="71" w:name="_Toc506189604"/>
      <w:bookmarkEnd w:id="70"/>
      <w:r>
        <w:lastRenderedPageBreak/>
        <w:t xml:space="preserve">§ </w:t>
      </w:r>
      <w:r w:rsidRPr="00CD60CC">
        <w:t>8</w:t>
      </w:r>
      <w:bookmarkEnd w:id="71"/>
      <w:r>
        <w:tab/>
        <w:t xml:space="preserve"> </w:t>
      </w:r>
    </w:p>
    <w:p w:rsidR="002A238D" w:rsidRPr="00BA066B" w:rsidRDefault="002A238D" w:rsidP="002A238D">
      <w:pPr>
        <w:pStyle w:val="Rubrik1"/>
      </w:pPr>
      <w:bookmarkStart w:id="72" w:name="_Toc506189605"/>
      <w:r w:rsidRPr="00CD60CC">
        <w:t>Valnämndens uppgifter och ansvar</w:t>
      </w:r>
      <w:bookmarkEnd w:id="72"/>
    </w:p>
    <w:p w:rsidR="002A238D" w:rsidRDefault="002A238D" w:rsidP="002A238D">
      <w:pPr>
        <w:pStyle w:val="Rubrik2"/>
      </w:pPr>
      <w:r>
        <w:t>Valnämnden</w:t>
      </w:r>
      <w:r w:rsidRPr="004F3F16">
        <w:t>s</w:t>
      </w:r>
      <w:r>
        <w:t xml:space="preserve"> beslut</w:t>
      </w:r>
    </w:p>
    <w:p w:rsidR="002A238D" w:rsidRPr="002A238D" w:rsidRDefault="002A238D" w:rsidP="002A238D">
      <w:pPr>
        <w:pStyle w:val="Brdtext"/>
      </w:pPr>
      <w:bookmarkStart w:id="73" w:name="Beslut8"/>
      <w:bookmarkEnd w:id="73"/>
      <w:r w:rsidRPr="002A238D">
        <w:t xml:space="preserve">1. Valnämnden beslutar att nämndens ordförande och vice ordförande inte ska delta i valkampanjer under valperioden. </w:t>
      </w:r>
    </w:p>
    <w:p w:rsidR="002A238D" w:rsidRDefault="002A238D" w:rsidP="002A238D">
      <w:pPr>
        <w:pStyle w:val="Brdtext"/>
      </w:pPr>
      <w:r w:rsidRPr="002A238D">
        <w:t xml:space="preserve">2. Valnämnden beslutar att nämndens övriga ledamöter kan delta i kampanjer under valperioden, dock inte på valdagen. </w:t>
      </w:r>
      <w:bookmarkStart w:id="74" w:name="Beslut8Slut"/>
      <w:bookmarkEnd w:id="74"/>
    </w:p>
    <w:p w:rsidR="002A238D" w:rsidRDefault="002A238D" w:rsidP="002A238D">
      <w:pPr>
        <w:pStyle w:val="Rubrik2"/>
        <w:rPr>
          <w:rFonts w:cs="Arial"/>
          <w:szCs w:val="24"/>
        </w:rPr>
      </w:pPr>
      <w:r w:rsidRPr="00236294">
        <w:t>Sammanfattning</w:t>
      </w:r>
      <w:r>
        <w:rPr>
          <w:rFonts w:cs="Arial"/>
          <w:szCs w:val="24"/>
        </w:rPr>
        <w:t xml:space="preserve"> </w:t>
      </w:r>
    </w:p>
    <w:p w:rsidR="002A238D" w:rsidRPr="003F3640" w:rsidRDefault="002A238D" w:rsidP="002A238D">
      <w:pPr>
        <w:pStyle w:val="Brdtext"/>
      </w:pPr>
      <w:bookmarkStart w:id="75" w:name="Komplettering8"/>
      <w:bookmarkEnd w:id="75"/>
      <w:r w:rsidRPr="002A238D">
        <w:t xml:space="preserve">Valnämnden fortsätter den diskussion som inleddes vid föregående sammanträde (2017-11-28 § 7) om valnämndens uppgifter och ansvar. Nämnden diskuterar hur nämndens ledamöter ska agera i förhållande till kampanjer under valperioden. </w:t>
      </w:r>
      <w:bookmarkStart w:id="76" w:name="Komplettering8Slut"/>
      <w:bookmarkEnd w:id="76"/>
    </w:p>
    <w:p w:rsidR="002A238D" w:rsidRDefault="002A238D" w:rsidP="002A238D">
      <w:pPr>
        <w:pStyle w:val="Rubrik2"/>
      </w:pPr>
      <w:r w:rsidRPr="00236294">
        <w:t>Beslutsunderlag</w:t>
      </w:r>
    </w:p>
    <w:p w:rsidR="002A238D" w:rsidRDefault="002A238D" w:rsidP="002A238D">
      <w:pPr>
        <w:pStyle w:val="Brdtext"/>
      </w:pPr>
      <w:bookmarkStart w:id="77" w:name="Förslag8"/>
      <w:bookmarkEnd w:id="77"/>
      <w:r w:rsidRPr="002A238D">
        <w:t>Protokollsutdrag Valnämnden2017-11-28 § 7</w:t>
      </w:r>
      <w:bookmarkStart w:id="78" w:name="Förslag8Slut"/>
      <w:bookmarkEnd w:id="78"/>
    </w:p>
    <w:p w:rsidR="002A238D" w:rsidRDefault="002A238D" w:rsidP="002A238D">
      <w:pPr>
        <w:pStyle w:val="Rubrik2"/>
      </w:pPr>
      <w:r>
        <w:t>Förslag till beslut på sammanträdet</w:t>
      </w:r>
    </w:p>
    <w:p w:rsidR="002A238D" w:rsidRDefault="002A238D" w:rsidP="002A238D">
      <w:pPr>
        <w:pStyle w:val="Brdtext"/>
      </w:pPr>
      <w:bookmarkStart w:id="79" w:name="Yrkande8"/>
      <w:bookmarkEnd w:id="79"/>
      <w:r w:rsidRPr="002A238D">
        <w:t xml:space="preserve">Ordförande Bertil Brifors (M) föreslår att valnämndens ordförande och vice ordförande inte ska delta i kampanjer under valperioden, samt att valnämndens ledamöter ska kunna delta i kampanjer fram till valdagen, dock inte på valdagen. </w:t>
      </w:r>
      <w:bookmarkStart w:id="80" w:name="Yrkande8Slut"/>
      <w:bookmarkEnd w:id="80"/>
    </w:p>
    <w:p w:rsidR="002A238D" w:rsidRDefault="002A238D" w:rsidP="002A238D">
      <w:pPr>
        <w:pStyle w:val="Rubrik2"/>
        <w:rPr>
          <w:noProof/>
        </w:rPr>
      </w:pPr>
      <w:r>
        <w:t>Beslutsgång</w:t>
      </w:r>
    </w:p>
    <w:p w:rsidR="002A238D" w:rsidRDefault="002A238D" w:rsidP="002A238D">
      <w:pPr>
        <w:pStyle w:val="Brdtext"/>
      </w:pPr>
      <w:bookmarkStart w:id="81" w:name="Proposition8"/>
      <w:bookmarkEnd w:id="81"/>
      <w:r w:rsidRPr="002A238D">
        <w:t>Efter diskussion frågar ordförande Bertil Brifors (M) frågar om valnämnd</w:t>
      </w:r>
      <w:r w:rsidR="00C02087">
        <w:t xml:space="preserve">en beslutar i enlighet med eget </w:t>
      </w:r>
      <w:r w:rsidRPr="002A238D">
        <w:t xml:space="preserve">yrkande och finner att så sker. </w:t>
      </w:r>
      <w:bookmarkStart w:id="82" w:name="Proposition8Slut"/>
      <w:bookmarkEnd w:id="82"/>
    </w:p>
    <w:p w:rsidR="002A238D" w:rsidRDefault="002A238D" w:rsidP="002A238D">
      <w:pPr>
        <w:pStyle w:val="Brdtext"/>
        <w:rPr>
          <w:noProof/>
        </w:rPr>
      </w:pPr>
      <w:r>
        <w:rPr>
          <w:noProof/>
        </w:rPr>
        <w:t>______________</w:t>
      </w:r>
    </w:p>
    <w:p w:rsidR="00C02087" w:rsidRDefault="00C02087" w:rsidP="002A238D">
      <w:pPr>
        <w:pStyle w:val="Rubrik3"/>
        <w:rPr>
          <w:noProof/>
        </w:rPr>
      </w:pPr>
      <w:r>
        <w:rPr>
          <w:noProof/>
        </w:rPr>
        <w:t>Beslutet skickas till:</w:t>
      </w:r>
    </w:p>
    <w:p w:rsidR="002A238D" w:rsidRDefault="00C02087" w:rsidP="00C02087">
      <w:pPr>
        <w:rPr>
          <w:noProof/>
        </w:rPr>
      </w:pPr>
      <w:r>
        <w:rPr>
          <w:noProof/>
        </w:rPr>
        <w:t>Ledamöter och ersättare i valnämnden</w:t>
      </w:r>
      <w:r w:rsidR="002A238D">
        <w:rPr>
          <w:noProof/>
        </w:rPr>
        <w:br/>
      </w:r>
    </w:p>
    <w:p w:rsidR="002A238D" w:rsidRDefault="002A238D" w:rsidP="002A238D">
      <w:pPr>
        <w:pStyle w:val="Brdtext"/>
      </w:pPr>
      <w:bookmarkStart w:id="83" w:name="Paragraf8Slut"/>
      <w:bookmarkEnd w:id="83"/>
    </w:p>
    <w:p w:rsidR="002A238D" w:rsidRDefault="002A238D" w:rsidP="002A238D">
      <w:pPr>
        <w:pStyle w:val="Paragrafnummer"/>
      </w:pPr>
      <w:bookmarkStart w:id="84" w:name="Paragraf9"/>
      <w:bookmarkStart w:id="85" w:name="_Toc506189606"/>
      <w:bookmarkEnd w:id="84"/>
      <w:r>
        <w:lastRenderedPageBreak/>
        <w:t xml:space="preserve">§ </w:t>
      </w:r>
      <w:r w:rsidRPr="00CD60CC">
        <w:t>9</w:t>
      </w:r>
      <w:r>
        <w:tab/>
        <w:t xml:space="preserve">Dnr </w:t>
      </w:r>
      <w:r w:rsidRPr="00CD60CC">
        <w:t>2018/00087</w:t>
      </w:r>
      <w:bookmarkEnd w:id="85"/>
      <w:r>
        <w:t xml:space="preserve"> </w:t>
      </w:r>
    </w:p>
    <w:p w:rsidR="002A238D" w:rsidRPr="00BA066B" w:rsidRDefault="002A238D" w:rsidP="002A238D">
      <w:pPr>
        <w:pStyle w:val="Rubrik1"/>
      </w:pPr>
      <w:bookmarkStart w:id="86" w:name="_Toc506189607"/>
      <w:r w:rsidRPr="00CD60CC">
        <w:t xml:space="preserve">Partiers </w:t>
      </w:r>
      <w:r w:rsidR="007C2B63">
        <w:t>utdelning av valsedlar</w:t>
      </w:r>
      <w:r w:rsidRPr="00CD60CC">
        <w:t xml:space="preserve"> på valdagen</w:t>
      </w:r>
      <w:bookmarkEnd w:id="86"/>
    </w:p>
    <w:p w:rsidR="002A238D" w:rsidRDefault="002A238D" w:rsidP="002A238D">
      <w:pPr>
        <w:pStyle w:val="Rubrik2"/>
      </w:pPr>
      <w:r>
        <w:t>Valnämnden</w:t>
      </w:r>
      <w:r w:rsidRPr="004F3F16">
        <w:t>s</w:t>
      </w:r>
      <w:r>
        <w:t xml:space="preserve"> beslut</w:t>
      </w:r>
    </w:p>
    <w:p w:rsidR="002A238D" w:rsidRDefault="002A238D" w:rsidP="002A238D">
      <w:pPr>
        <w:pStyle w:val="Brdtext"/>
      </w:pPr>
      <w:bookmarkStart w:id="87" w:name="Beslut9"/>
      <w:bookmarkEnd w:id="87"/>
      <w:r w:rsidRPr="002A238D">
        <w:t>1. Valnämnd</w:t>
      </w:r>
      <w:r w:rsidR="00C02087">
        <w:t>en beslutar att</w:t>
      </w:r>
      <w:r w:rsidR="007C2B63">
        <w:t xml:space="preserve"> föreslå kommunstyrelsen att besluta att</w:t>
      </w:r>
      <w:r w:rsidR="00C02087">
        <w:t xml:space="preserve"> </w:t>
      </w:r>
      <w:r w:rsidR="00FE42C7">
        <w:t>valsedlar inte ska utdelas utanför vallokalerna på valdagen</w:t>
      </w:r>
      <w:r w:rsidRPr="002A238D">
        <w:t xml:space="preserve">. </w:t>
      </w:r>
      <w:bookmarkStart w:id="88" w:name="Beslut9Slut"/>
      <w:bookmarkEnd w:id="88"/>
    </w:p>
    <w:p w:rsidR="002A238D" w:rsidRDefault="002A238D" w:rsidP="002A238D">
      <w:pPr>
        <w:pStyle w:val="Rubrik2"/>
        <w:rPr>
          <w:rFonts w:cs="Arial"/>
          <w:szCs w:val="24"/>
        </w:rPr>
      </w:pPr>
      <w:r w:rsidRPr="00236294">
        <w:t>Sammanfattning</w:t>
      </w:r>
      <w:r>
        <w:rPr>
          <w:rFonts w:cs="Arial"/>
          <w:szCs w:val="24"/>
        </w:rPr>
        <w:t xml:space="preserve"> </w:t>
      </w:r>
    </w:p>
    <w:p w:rsidR="002A238D" w:rsidRDefault="002A238D" w:rsidP="002A238D">
      <w:pPr>
        <w:pStyle w:val="Brdtext"/>
      </w:pPr>
      <w:bookmarkStart w:id="89" w:name="Komplettering9"/>
      <w:bookmarkEnd w:id="89"/>
      <w:r w:rsidRPr="002A238D">
        <w:t xml:space="preserve">Valnämnden diskuterar partiernas utdelning av valsedlar vid vallokalerna på valdagen. </w:t>
      </w:r>
      <w:bookmarkStart w:id="90" w:name="Komplettering9Slut"/>
      <w:bookmarkEnd w:id="90"/>
    </w:p>
    <w:p w:rsidR="00FE42C7" w:rsidRDefault="00FE42C7" w:rsidP="00FE42C7">
      <w:pPr>
        <w:pStyle w:val="Rubrik2"/>
      </w:pPr>
      <w:r>
        <w:t>Förslag till beslut på sammanträdet</w:t>
      </w:r>
    </w:p>
    <w:p w:rsidR="00FE42C7" w:rsidRDefault="00FE42C7" w:rsidP="00FE42C7">
      <w:pPr>
        <w:pStyle w:val="Brdtext"/>
      </w:pPr>
      <w:r w:rsidRPr="002A238D">
        <w:t>Ordförande Bertil Brif</w:t>
      </w:r>
      <w:r>
        <w:t>ors (M) föreslår att valnämnden</w:t>
      </w:r>
      <w:r w:rsidRPr="002A238D">
        <w:t xml:space="preserve"> </w:t>
      </w:r>
      <w:r>
        <w:t xml:space="preserve">beslutar att </w:t>
      </w:r>
      <w:r w:rsidR="007C2B63">
        <w:t xml:space="preserve">föreslå kommunstyrelsen att besluta att </w:t>
      </w:r>
      <w:r>
        <w:t xml:space="preserve">valsedlar inte ska delas ut utanför vallokalerna på valdagen. </w:t>
      </w:r>
    </w:p>
    <w:p w:rsidR="00FE42C7" w:rsidRDefault="00FE42C7" w:rsidP="00FE42C7">
      <w:pPr>
        <w:pStyle w:val="Rubrik2"/>
        <w:rPr>
          <w:noProof/>
        </w:rPr>
      </w:pPr>
      <w:r>
        <w:t>Beslutsgång</w:t>
      </w:r>
    </w:p>
    <w:p w:rsidR="00FE42C7" w:rsidRDefault="00FE42C7" w:rsidP="00FE42C7">
      <w:pPr>
        <w:pStyle w:val="Brdtext"/>
      </w:pPr>
      <w:r w:rsidRPr="002A238D">
        <w:t xml:space="preserve">Efter diskussion </w:t>
      </w:r>
      <w:r w:rsidR="007C2B63">
        <w:t>beslutar</w:t>
      </w:r>
      <w:r>
        <w:t xml:space="preserve"> valnämnden i enlighet med ordförande Bertil Brifors (M) yrkande</w:t>
      </w:r>
      <w:r w:rsidRPr="002A238D">
        <w:t>.</w:t>
      </w:r>
    </w:p>
    <w:p w:rsidR="002A238D" w:rsidRDefault="002A238D" w:rsidP="002A238D">
      <w:pPr>
        <w:pStyle w:val="Brdtext"/>
        <w:rPr>
          <w:noProof/>
        </w:rPr>
      </w:pPr>
      <w:r>
        <w:rPr>
          <w:noProof/>
        </w:rPr>
        <w:t>______________</w:t>
      </w:r>
    </w:p>
    <w:p w:rsidR="002A238D" w:rsidRDefault="002A238D" w:rsidP="002A238D">
      <w:pPr>
        <w:pStyle w:val="Rubrik3"/>
        <w:rPr>
          <w:noProof/>
        </w:rPr>
      </w:pPr>
      <w:r>
        <w:rPr>
          <w:noProof/>
        </w:rPr>
        <w:br/>
      </w:r>
      <w:r>
        <w:rPr>
          <w:noProof/>
        </w:rPr>
        <w:br/>
      </w:r>
    </w:p>
    <w:p w:rsidR="005F49A7" w:rsidRPr="004911FC" w:rsidRDefault="005F49A7" w:rsidP="002A238D">
      <w:pPr>
        <w:pStyle w:val="Brdtext"/>
        <w:rPr>
          <w:noProof/>
        </w:rPr>
      </w:pPr>
      <w:bookmarkStart w:id="91" w:name="Paragraf9Slut"/>
      <w:bookmarkEnd w:id="91"/>
    </w:p>
    <w:sectPr w:rsidR="005F49A7" w:rsidRPr="004911FC" w:rsidSect="00FA79A9">
      <w:footerReference w:type="first" r:id="rId12"/>
      <w:pgSz w:w="11907" w:h="16840" w:code="9"/>
      <w:pgMar w:top="2421" w:right="2268" w:bottom="1134" w:left="2268"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63" w:rsidRDefault="007C2B63">
      <w:r>
        <w:separator/>
      </w:r>
    </w:p>
  </w:endnote>
  <w:endnote w:type="continuationSeparator" w:id="0">
    <w:p w:rsidR="007C2B63" w:rsidRDefault="007C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1"/>
    <w:family w:val="roman"/>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37" w:type="dxa"/>
      <w:tblBorders>
        <w:top w:val="single" w:sz="4" w:space="0" w:color="auto"/>
        <w:right w:val="single" w:sz="4" w:space="0" w:color="auto"/>
      </w:tblBorders>
      <w:tblLayout w:type="fixed"/>
      <w:tblLook w:val="01E0" w:firstRow="1" w:lastRow="1" w:firstColumn="1" w:lastColumn="1" w:noHBand="0" w:noVBand="0"/>
    </w:tblPr>
    <w:tblGrid>
      <w:gridCol w:w="891"/>
      <w:gridCol w:w="892"/>
      <w:gridCol w:w="892"/>
      <w:gridCol w:w="892"/>
      <w:gridCol w:w="892"/>
      <w:gridCol w:w="1005"/>
      <w:gridCol w:w="891"/>
      <w:gridCol w:w="892"/>
      <w:gridCol w:w="892"/>
      <w:gridCol w:w="892"/>
      <w:gridCol w:w="892"/>
    </w:tblGrid>
    <w:tr w:rsidR="007C2B63" w:rsidTr="004A3240">
      <w:tc>
        <w:tcPr>
          <w:tcW w:w="896" w:type="dxa"/>
          <w:tcBorders>
            <w:top w:val="single" w:sz="4" w:space="0" w:color="auto"/>
            <w:left w:val="nil"/>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jc w:val="both"/>
          </w:pPr>
          <w:r>
            <w:t>JUSTERARE</w:t>
          </w:r>
        </w:p>
      </w:tc>
      <w:tc>
        <w:tcPr>
          <w:tcW w:w="897" w:type="dxa"/>
          <w:tcBorders>
            <w:top w:val="single" w:sz="4" w:space="0" w:color="auto"/>
            <w:bottom w:val="nil"/>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single" w:sz="4" w:space="0" w:color="auto"/>
            <w:bottom w:val="nil"/>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single" w:sz="4" w:space="0" w:color="auto"/>
            <w:bottom w:val="nil"/>
            <w:right w:val="single" w:sz="4" w:space="0" w:color="auto"/>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1908" w:type="dxa"/>
          <w:gridSpan w:val="2"/>
          <w:tcBorders>
            <w:top w:val="single" w:sz="4" w:space="0" w:color="auto"/>
            <w:left w:val="single" w:sz="4" w:space="0" w:color="auto"/>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r>
            <w:t>EXPEDIERAD</w:t>
          </w:r>
        </w:p>
      </w:tc>
      <w:tc>
        <w:tcPr>
          <w:tcW w:w="782" w:type="dxa"/>
          <w:tcBorders>
            <w:top w:val="single" w:sz="4" w:space="0" w:color="auto"/>
            <w:bottom w:val="nil"/>
            <w:right w:val="single" w:sz="4" w:space="0" w:color="auto"/>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left="-37" w:right="-218"/>
          </w:pPr>
          <w:r>
            <w:t>SIGNATUR</w:t>
          </w:r>
        </w:p>
      </w:tc>
      <w:tc>
        <w:tcPr>
          <w:tcW w:w="1794" w:type="dxa"/>
          <w:gridSpan w:val="2"/>
          <w:tcBorders>
            <w:top w:val="single" w:sz="4" w:space="0" w:color="auto"/>
            <w:left w:val="single" w:sz="4" w:space="0" w:color="auto"/>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r>
            <w:t>UTDRAGSBESTYRKNING</w:t>
          </w:r>
        </w:p>
      </w:tc>
      <w:tc>
        <w:tcPr>
          <w:tcW w:w="1794" w:type="dxa"/>
          <w:gridSpan w:val="2"/>
          <w:tcBorders>
            <w:top w:val="single" w:sz="4" w:space="0" w:color="auto"/>
            <w:right w:val="nil"/>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57"/>
            <w:jc w:val="right"/>
          </w:pPr>
        </w:p>
      </w:tc>
    </w:tr>
    <w:tr w:rsidR="007C2B63" w:rsidTr="004A3240">
      <w:tc>
        <w:tcPr>
          <w:tcW w:w="896" w:type="dxa"/>
          <w:tcBorders>
            <w:top w:val="nil"/>
            <w:left w:val="nil"/>
            <w:right w:val="single" w:sz="4" w:space="0" w:color="auto"/>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right w:val="single" w:sz="4" w:space="0" w:color="auto"/>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right w:val="single" w:sz="4" w:space="0" w:color="auto"/>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right w:val="single" w:sz="4" w:space="0" w:color="auto"/>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6" w:type="dxa"/>
          <w:tcBorders>
            <w:top w:val="nil"/>
            <w:right w:val="single" w:sz="4" w:space="0" w:color="auto"/>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6" w:type="dxa"/>
          <w:tcBorders>
            <w:top w:val="nil"/>
            <w:left w:val="single" w:sz="4" w:space="0" w:color="auto"/>
            <w:bottom w:val="nil"/>
            <w:right w:val="single" w:sz="4" w:space="0" w:color="auto"/>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right w:val="nil"/>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r>
    <w:tr w:rsidR="007C2B63" w:rsidTr="004A3240">
      <w:tc>
        <w:tcPr>
          <w:tcW w:w="896" w:type="dxa"/>
          <w:tcBorders>
            <w:top w:val="nil"/>
            <w:left w:val="nil"/>
            <w:bottom w:val="nil"/>
            <w:right w:val="single" w:sz="4" w:space="0" w:color="auto"/>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right w:val="single" w:sz="4" w:space="0" w:color="auto"/>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right w:val="single" w:sz="4" w:space="0" w:color="auto"/>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right w:val="single" w:sz="4" w:space="0" w:color="auto"/>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1011" w:type="dxa"/>
          <w:tcBorders>
            <w:top w:val="nil"/>
            <w:bottom w:val="nil"/>
            <w:right w:val="single" w:sz="4" w:space="0" w:color="auto"/>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782" w:type="dxa"/>
          <w:tcBorders>
            <w:top w:val="nil"/>
            <w:left w:val="single" w:sz="4" w:space="0" w:color="auto"/>
            <w:bottom w:val="nil"/>
            <w:right w:val="single" w:sz="4" w:space="0" w:color="auto"/>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bottom w:val="nil"/>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bottom w:val="nil"/>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bottom w:val="nil"/>
            <w:right w:val="nil"/>
          </w:tcBorders>
          <w:shd w:val="clear" w:color="auto" w:fill="auto"/>
        </w:tcPr>
        <w:p w:rsidR="007C2B63" w:rsidRDefault="007C2B63" w:rsidP="004A3240">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r>
  </w:tbl>
  <w:p w:rsidR="007C2B63" w:rsidRPr="00FA79A9" w:rsidRDefault="007C2B63" w:rsidP="00FA79A9">
    <w:pPr>
      <w:pStyle w:val="Sidfot"/>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37" w:type="dxa"/>
      <w:tblBorders>
        <w:top w:val="single" w:sz="4" w:space="0" w:color="auto"/>
        <w:right w:val="single" w:sz="4" w:space="0" w:color="auto"/>
      </w:tblBorders>
      <w:tblLayout w:type="fixed"/>
      <w:tblLook w:val="01E0" w:firstRow="1" w:lastRow="1" w:firstColumn="1" w:lastColumn="1" w:noHBand="0" w:noVBand="0"/>
    </w:tblPr>
    <w:tblGrid>
      <w:gridCol w:w="891"/>
      <w:gridCol w:w="892"/>
      <w:gridCol w:w="892"/>
      <w:gridCol w:w="892"/>
      <w:gridCol w:w="892"/>
      <w:gridCol w:w="1005"/>
      <w:gridCol w:w="891"/>
      <w:gridCol w:w="892"/>
      <w:gridCol w:w="892"/>
      <w:gridCol w:w="892"/>
      <w:gridCol w:w="892"/>
    </w:tblGrid>
    <w:tr w:rsidR="007C2B63" w:rsidTr="000D3FB3">
      <w:tc>
        <w:tcPr>
          <w:tcW w:w="896" w:type="dxa"/>
          <w:tcBorders>
            <w:top w:val="single" w:sz="4" w:space="0" w:color="auto"/>
            <w:left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jc w:val="both"/>
          </w:pPr>
          <w:r>
            <w:t>JUSTERARE</w:t>
          </w:r>
        </w:p>
      </w:tc>
      <w:tc>
        <w:tcPr>
          <w:tcW w:w="897" w:type="dxa"/>
          <w:tcBorders>
            <w:top w:val="single" w:sz="4" w:space="0" w:color="auto"/>
            <w:bottom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single" w:sz="4" w:space="0" w:color="auto"/>
            <w:bottom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single" w:sz="4" w:space="0" w:color="auto"/>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1908" w:type="dxa"/>
          <w:gridSpan w:val="2"/>
          <w:tcBorders>
            <w:top w:val="single" w:sz="4" w:space="0" w:color="auto"/>
            <w:lef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r>
            <w:t>EXPEDIERAD</w:t>
          </w:r>
        </w:p>
      </w:tc>
      <w:tc>
        <w:tcPr>
          <w:tcW w:w="782" w:type="dxa"/>
          <w:tcBorders>
            <w:top w:val="single" w:sz="4" w:space="0" w:color="auto"/>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left="-37" w:right="-218"/>
          </w:pPr>
          <w:r>
            <w:t>SIGNATUR</w:t>
          </w:r>
        </w:p>
      </w:tc>
      <w:tc>
        <w:tcPr>
          <w:tcW w:w="1794" w:type="dxa"/>
          <w:gridSpan w:val="2"/>
          <w:tcBorders>
            <w:top w:val="single" w:sz="4" w:space="0" w:color="auto"/>
            <w:lef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r>
            <w:t>UTDRAGSBESTYRKNING</w:t>
          </w:r>
        </w:p>
      </w:tc>
      <w:tc>
        <w:tcPr>
          <w:tcW w:w="1794" w:type="dxa"/>
          <w:gridSpan w:val="2"/>
          <w:tcBorders>
            <w:top w:val="single" w:sz="4" w:space="0" w:color="auto"/>
            <w:right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57"/>
            <w:jc w:val="right"/>
          </w:pPr>
        </w:p>
      </w:tc>
    </w:tr>
    <w:tr w:rsidR="007C2B63" w:rsidTr="000D3FB3">
      <w:tc>
        <w:tcPr>
          <w:tcW w:w="896" w:type="dxa"/>
          <w:tcBorders>
            <w:top w:val="nil"/>
            <w:left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6" w:type="dxa"/>
          <w:tcBorders>
            <w:top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6" w:type="dxa"/>
          <w:tcBorders>
            <w:top w:val="nil"/>
            <w:left w:val="single" w:sz="4" w:space="0" w:color="auto"/>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right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r>
    <w:tr w:rsidR="007C2B63" w:rsidTr="000D3FB3">
      <w:tc>
        <w:tcPr>
          <w:tcW w:w="896" w:type="dxa"/>
          <w:tcBorders>
            <w:top w:val="nil"/>
            <w:left w:val="nil"/>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1011" w:type="dxa"/>
          <w:tcBorders>
            <w:top w:val="nil"/>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782" w:type="dxa"/>
          <w:tcBorders>
            <w:top w:val="nil"/>
            <w:left w:val="single" w:sz="4" w:space="0" w:color="auto"/>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bottom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bottom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bottom w:val="nil"/>
            <w:right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r>
  </w:tbl>
  <w:p w:rsidR="007C2B63" w:rsidRPr="00FA79A9" w:rsidRDefault="007C2B63" w:rsidP="00FA79A9">
    <w:pPr>
      <w:pStyle w:val="Sidfot"/>
      <w:spacing w:before="0" w:after="0"/>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63" w:rsidRDefault="007C2B63">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37" w:type="dxa"/>
      <w:tblBorders>
        <w:top w:val="single" w:sz="4" w:space="0" w:color="auto"/>
        <w:right w:val="single" w:sz="4" w:space="0" w:color="auto"/>
      </w:tblBorders>
      <w:tblLayout w:type="fixed"/>
      <w:tblLook w:val="01E0" w:firstRow="1" w:lastRow="1" w:firstColumn="1" w:lastColumn="1" w:noHBand="0" w:noVBand="0"/>
    </w:tblPr>
    <w:tblGrid>
      <w:gridCol w:w="891"/>
      <w:gridCol w:w="892"/>
      <w:gridCol w:w="892"/>
      <w:gridCol w:w="892"/>
      <w:gridCol w:w="892"/>
      <w:gridCol w:w="1005"/>
      <w:gridCol w:w="891"/>
      <w:gridCol w:w="892"/>
      <w:gridCol w:w="892"/>
      <w:gridCol w:w="892"/>
      <w:gridCol w:w="892"/>
    </w:tblGrid>
    <w:tr w:rsidR="007C2B63" w:rsidTr="000D3FB3">
      <w:tc>
        <w:tcPr>
          <w:tcW w:w="896" w:type="dxa"/>
          <w:tcBorders>
            <w:top w:val="single" w:sz="4" w:space="0" w:color="auto"/>
            <w:left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jc w:val="both"/>
          </w:pPr>
          <w:r>
            <w:t>JUSTERARE</w:t>
          </w:r>
        </w:p>
      </w:tc>
      <w:tc>
        <w:tcPr>
          <w:tcW w:w="897" w:type="dxa"/>
          <w:tcBorders>
            <w:top w:val="single" w:sz="4" w:space="0" w:color="auto"/>
            <w:bottom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single" w:sz="4" w:space="0" w:color="auto"/>
            <w:bottom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single" w:sz="4" w:space="0" w:color="auto"/>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1908" w:type="dxa"/>
          <w:gridSpan w:val="2"/>
          <w:tcBorders>
            <w:top w:val="single" w:sz="4" w:space="0" w:color="auto"/>
            <w:lef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r>
            <w:t>EXPEDIERAD</w:t>
          </w:r>
        </w:p>
      </w:tc>
      <w:tc>
        <w:tcPr>
          <w:tcW w:w="782" w:type="dxa"/>
          <w:tcBorders>
            <w:top w:val="single" w:sz="4" w:space="0" w:color="auto"/>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left="-37" w:right="-218"/>
          </w:pPr>
          <w:r>
            <w:t>SIGNATUR</w:t>
          </w:r>
        </w:p>
      </w:tc>
      <w:tc>
        <w:tcPr>
          <w:tcW w:w="1794" w:type="dxa"/>
          <w:gridSpan w:val="2"/>
          <w:tcBorders>
            <w:top w:val="single" w:sz="4" w:space="0" w:color="auto"/>
            <w:lef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r>
            <w:t>UTDRAGSBESTYRKNING</w:t>
          </w:r>
        </w:p>
      </w:tc>
      <w:tc>
        <w:tcPr>
          <w:tcW w:w="1794" w:type="dxa"/>
          <w:gridSpan w:val="2"/>
          <w:tcBorders>
            <w:top w:val="single" w:sz="4" w:space="0" w:color="auto"/>
            <w:right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57"/>
            <w:jc w:val="right"/>
          </w:pPr>
        </w:p>
      </w:tc>
    </w:tr>
    <w:tr w:rsidR="007C2B63" w:rsidTr="000D3FB3">
      <w:tc>
        <w:tcPr>
          <w:tcW w:w="896" w:type="dxa"/>
          <w:tcBorders>
            <w:top w:val="nil"/>
            <w:left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6" w:type="dxa"/>
          <w:tcBorders>
            <w:top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6" w:type="dxa"/>
          <w:tcBorders>
            <w:top w:val="nil"/>
            <w:left w:val="single" w:sz="4" w:space="0" w:color="auto"/>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left w:val="single" w:sz="4" w:space="0" w:color="auto"/>
            <w:bottom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c>
        <w:tcPr>
          <w:tcW w:w="897" w:type="dxa"/>
          <w:tcBorders>
            <w:top w:val="nil"/>
            <w:right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ind w:right="-218"/>
          </w:pPr>
        </w:p>
      </w:tc>
    </w:tr>
    <w:tr w:rsidR="007C2B63" w:rsidTr="000D3FB3">
      <w:tc>
        <w:tcPr>
          <w:tcW w:w="896" w:type="dxa"/>
          <w:tcBorders>
            <w:top w:val="nil"/>
            <w:left w:val="nil"/>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1011" w:type="dxa"/>
          <w:tcBorders>
            <w:top w:val="nil"/>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782" w:type="dxa"/>
          <w:tcBorders>
            <w:top w:val="nil"/>
            <w:left w:val="single" w:sz="4" w:space="0" w:color="auto"/>
            <w:bottom w:val="nil"/>
            <w:right w:val="single" w:sz="4" w:space="0" w:color="auto"/>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left w:val="single" w:sz="4" w:space="0" w:color="auto"/>
            <w:bottom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bottom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bottom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c>
        <w:tcPr>
          <w:tcW w:w="897" w:type="dxa"/>
          <w:tcBorders>
            <w:top w:val="nil"/>
            <w:bottom w:val="nil"/>
            <w:right w:val="nil"/>
          </w:tcBorders>
          <w:shd w:val="clear" w:color="auto" w:fill="auto"/>
        </w:tcPr>
        <w:p w:rsidR="007C2B63" w:rsidRDefault="007C2B63" w:rsidP="000D3FB3">
          <w:pPr>
            <w:pStyle w:val="Sidfot"/>
            <w:tabs>
              <w:tab w:val="clear" w:pos="708"/>
              <w:tab w:val="clear" w:pos="1134"/>
              <w:tab w:val="clear" w:pos="1418"/>
              <w:tab w:val="clear" w:pos="1758"/>
              <w:tab w:val="clear" w:pos="2268"/>
              <w:tab w:val="clear" w:pos="3515"/>
              <w:tab w:val="clear" w:pos="5273"/>
              <w:tab w:val="clear" w:pos="7031"/>
              <w:tab w:val="clear" w:pos="7371"/>
              <w:tab w:val="clear" w:pos="8789"/>
            </w:tabs>
            <w:spacing w:before="80" w:after="80"/>
            <w:ind w:right="-218"/>
          </w:pPr>
        </w:p>
      </w:tc>
    </w:tr>
  </w:tbl>
  <w:p w:rsidR="007C2B63" w:rsidRPr="00FA79A9" w:rsidRDefault="007C2B63" w:rsidP="00FA79A9">
    <w:pPr>
      <w:pStyle w:val="Sidfot"/>
      <w:spacing w:before="0" w:after="0"/>
      <w:rPr>
        <w:sz w:val="2"/>
        <w:szCs w:val="2"/>
      </w:rPr>
    </w:pPr>
    <w:r>
      <w:rPr>
        <w:sz w:val="2"/>
        <w:szCs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63" w:rsidRDefault="007C2B63" w:rsidP="00EE1780">
      <w:pPr>
        <w:pStyle w:val="Fotnotstext"/>
      </w:pPr>
      <w:r>
        <w:separator/>
      </w:r>
    </w:p>
  </w:footnote>
  <w:footnote w:type="continuationSeparator" w:id="0">
    <w:p w:rsidR="007C2B63" w:rsidRDefault="007C2B63" w:rsidP="00822E09">
      <w:pPr>
        <w:pStyle w:val="Fotnotstext"/>
      </w:pPr>
      <w:r>
        <w:continuationSeparator/>
      </w:r>
    </w:p>
  </w:footnote>
  <w:footnote w:type="continuationNotice" w:id="1">
    <w:p w:rsidR="007C2B63" w:rsidRDefault="007C2B63" w:rsidP="00E12FBD">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37" w:type="dxa"/>
      <w:tblLayout w:type="fixed"/>
      <w:tblLook w:val="01E0" w:firstRow="1" w:lastRow="1" w:firstColumn="1" w:lastColumn="1" w:noHBand="0" w:noVBand="0"/>
    </w:tblPr>
    <w:tblGrid>
      <w:gridCol w:w="2516"/>
      <w:gridCol w:w="2620"/>
      <w:gridCol w:w="1947"/>
      <w:gridCol w:w="1631"/>
      <w:gridCol w:w="1209"/>
    </w:tblGrid>
    <w:tr w:rsidR="007C2B63" w:rsidTr="000D3FB3">
      <w:trPr>
        <w:trHeight w:val="353"/>
        <w:tblHeader/>
      </w:trPr>
      <w:tc>
        <w:tcPr>
          <w:tcW w:w="2516" w:type="dxa"/>
          <w:vMerge w:val="restart"/>
          <w:shd w:val="clear" w:color="auto" w:fill="auto"/>
          <w:noWrap/>
        </w:tcPr>
        <w:p w:rsidR="007C2B63" w:rsidRPr="00AE58BF" w:rsidRDefault="00A71428" w:rsidP="000D3FB3">
          <w:pPr>
            <w:pStyle w:val="Sidhuvud"/>
            <w:tabs>
              <w:tab w:val="clear" w:pos="1134"/>
              <w:tab w:val="clear" w:pos="1418"/>
              <w:tab w:val="clear" w:pos="2268"/>
              <w:tab w:val="clear" w:pos="6804"/>
              <w:tab w:val="clear" w:pos="7371"/>
              <w:tab w:val="clear" w:pos="7938"/>
            </w:tabs>
          </w:pPr>
          <w:r>
            <w:rPr>
              <w:noProof/>
            </w:rPr>
            <w:drawing>
              <wp:inline distT="0" distB="0" distL="0" distR="0">
                <wp:extent cx="1438910" cy="540385"/>
                <wp:effectExtent l="0" t="0" r="0" b="0"/>
                <wp:docPr id="1" name="Bild 1" descr="Håbo Vapen_ligg_svartvit 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åbo Vapen_ligg_svartvit 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40385"/>
                        </a:xfrm>
                        <a:prstGeom prst="rect">
                          <a:avLst/>
                        </a:prstGeom>
                        <a:noFill/>
                        <a:ln>
                          <a:noFill/>
                        </a:ln>
                      </pic:spPr>
                    </pic:pic>
                  </a:graphicData>
                </a:graphic>
              </wp:inline>
            </w:drawing>
          </w:r>
        </w:p>
      </w:tc>
      <w:tc>
        <w:tcPr>
          <w:tcW w:w="2620" w:type="dxa"/>
          <w:shd w:val="clear" w:color="auto" w:fill="auto"/>
          <w:noWrap/>
        </w:tcPr>
        <w:p w:rsidR="007C2B63" w:rsidRPr="00AE58BF" w:rsidRDefault="007C2B63" w:rsidP="00D72AF0">
          <w:pPr>
            <w:pStyle w:val="Sidhuvud"/>
          </w:pPr>
        </w:p>
      </w:tc>
      <w:tc>
        <w:tcPr>
          <w:tcW w:w="3578" w:type="dxa"/>
          <w:gridSpan w:val="2"/>
          <w:shd w:val="clear" w:color="auto" w:fill="auto"/>
          <w:noWrap/>
        </w:tcPr>
        <w:p w:rsidR="007C2B63" w:rsidRPr="00A72702" w:rsidRDefault="007C2B63" w:rsidP="000D3FB3">
          <w:pPr>
            <w:pStyle w:val="Sidhuvudrubrik"/>
          </w:pPr>
          <w:r>
            <w:t>SAMMANTRÄDESPROTOKOLL</w:t>
          </w:r>
        </w:p>
      </w:tc>
      <w:tc>
        <w:tcPr>
          <w:tcW w:w="1209" w:type="dxa"/>
          <w:shd w:val="clear" w:color="auto" w:fill="auto"/>
          <w:noWrap/>
        </w:tcPr>
        <w:p w:rsidR="007C2B63" w:rsidRDefault="007C2B63" w:rsidP="000D3FB3">
          <w:pPr>
            <w:pStyle w:val="Sidhuvud"/>
            <w:tabs>
              <w:tab w:val="clear" w:pos="1134"/>
              <w:tab w:val="clear" w:pos="1418"/>
              <w:tab w:val="clear" w:pos="2268"/>
              <w:tab w:val="left" w:pos="4002"/>
            </w:tabs>
            <w:spacing w:before="20"/>
            <w:jc w:val="right"/>
          </w:pPr>
          <w:r w:rsidRPr="000308BD">
            <w:rPr>
              <w:rStyle w:val="Sidnummer"/>
            </w:rPr>
            <w:fldChar w:fldCharType="begin"/>
          </w:r>
          <w:r w:rsidRPr="000308BD">
            <w:rPr>
              <w:rStyle w:val="Sidnummer"/>
            </w:rPr>
            <w:instrText xml:space="preserve"> PAGE </w:instrText>
          </w:r>
          <w:r w:rsidRPr="000308BD">
            <w:rPr>
              <w:rStyle w:val="Sidnummer"/>
            </w:rPr>
            <w:fldChar w:fldCharType="separate"/>
          </w:r>
          <w:r w:rsidR="00A71428">
            <w:rPr>
              <w:rStyle w:val="Sidnummer"/>
              <w:noProof/>
            </w:rPr>
            <w:t>12</w:t>
          </w:r>
          <w:r w:rsidRPr="000308BD">
            <w:rPr>
              <w:rStyle w:val="Sidnummer"/>
            </w:rPr>
            <w:fldChar w:fldCharType="end"/>
          </w:r>
          <w:r w:rsidRPr="000308BD">
            <w:rPr>
              <w:rStyle w:val="Sidnummer"/>
            </w:rPr>
            <w:t>(</w:t>
          </w:r>
          <w:r w:rsidRPr="000308BD">
            <w:rPr>
              <w:rStyle w:val="Sidnummer"/>
            </w:rPr>
            <w:fldChar w:fldCharType="begin"/>
          </w:r>
          <w:r w:rsidRPr="000308BD">
            <w:rPr>
              <w:rStyle w:val="Sidnummer"/>
            </w:rPr>
            <w:instrText xml:space="preserve"> NUMPAGES </w:instrText>
          </w:r>
          <w:r w:rsidRPr="000308BD">
            <w:rPr>
              <w:rStyle w:val="Sidnummer"/>
            </w:rPr>
            <w:fldChar w:fldCharType="separate"/>
          </w:r>
          <w:r w:rsidR="00A71428">
            <w:rPr>
              <w:rStyle w:val="Sidnummer"/>
              <w:noProof/>
            </w:rPr>
            <w:t>12</w:t>
          </w:r>
          <w:r w:rsidRPr="000308BD">
            <w:rPr>
              <w:rStyle w:val="Sidnummer"/>
            </w:rPr>
            <w:fldChar w:fldCharType="end"/>
          </w:r>
          <w:r w:rsidRPr="000308BD">
            <w:rPr>
              <w:rStyle w:val="Sidnummer"/>
            </w:rPr>
            <w:t>)</w:t>
          </w:r>
        </w:p>
      </w:tc>
    </w:tr>
    <w:tr w:rsidR="007C2B63" w:rsidRPr="000D3FB3" w:rsidTr="000D3FB3">
      <w:trPr>
        <w:trHeight w:val="142"/>
        <w:tblHeader/>
      </w:trPr>
      <w:tc>
        <w:tcPr>
          <w:tcW w:w="2516" w:type="dxa"/>
          <w:vMerge/>
          <w:shd w:val="clear" w:color="auto" w:fill="auto"/>
          <w:noWrap/>
        </w:tcPr>
        <w:p w:rsidR="007C2B63" w:rsidRDefault="007C2B63" w:rsidP="00D72AF0">
          <w:pPr>
            <w:pStyle w:val="Sidhuvud"/>
          </w:pPr>
        </w:p>
      </w:tc>
      <w:tc>
        <w:tcPr>
          <w:tcW w:w="2620" w:type="dxa"/>
          <w:shd w:val="clear" w:color="auto" w:fill="auto"/>
          <w:noWrap/>
        </w:tcPr>
        <w:p w:rsidR="007C2B63" w:rsidRPr="000D3FB3" w:rsidRDefault="007C2B63" w:rsidP="000D3FB3">
          <w:pPr>
            <w:pStyle w:val="Sidhuvud"/>
            <w:jc w:val="center"/>
            <w:rPr>
              <w:sz w:val="16"/>
              <w:szCs w:val="16"/>
            </w:rPr>
          </w:pPr>
        </w:p>
      </w:tc>
      <w:tc>
        <w:tcPr>
          <w:tcW w:w="1947" w:type="dxa"/>
          <w:shd w:val="clear" w:color="auto" w:fill="auto"/>
          <w:noWrap/>
        </w:tcPr>
        <w:p w:rsidR="007C2B63" w:rsidRPr="000D3FB3" w:rsidRDefault="007C2B63" w:rsidP="000D3FB3">
          <w:pPr>
            <w:pStyle w:val="Sidhuvudledtext"/>
            <w:rPr>
              <w:rStyle w:val="Stark"/>
              <w:rFonts w:cs="Arial"/>
            </w:rPr>
          </w:pPr>
          <w:r>
            <w:t>Sammanträdesdatum</w:t>
          </w:r>
        </w:p>
      </w:tc>
      <w:tc>
        <w:tcPr>
          <w:tcW w:w="2840" w:type="dxa"/>
          <w:gridSpan w:val="2"/>
          <w:shd w:val="clear" w:color="auto" w:fill="auto"/>
          <w:noWrap/>
        </w:tcPr>
        <w:p w:rsidR="007C2B63" w:rsidRPr="000D3FB3" w:rsidRDefault="007C2B63" w:rsidP="000D3FB3">
          <w:pPr>
            <w:pStyle w:val="Sidhuvudledtextvnster"/>
            <w:rPr>
              <w:rStyle w:val="Stark"/>
              <w:rFonts w:cs="Arial"/>
            </w:rPr>
          </w:pPr>
        </w:p>
      </w:tc>
    </w:tr>
    <w:tr w:rsidR="007C2B63" w:rsidRPr="00837342" w:rsidTr="000D3FB3">
      <w:trPr>
        <w:trHeight w:val="399"/>
        <w:tblHeader/>
      </w:trPr>
      <w:tc>
        <w:tcPr>
          <w:tcW w:w="2516" w:type="dxa"/>
          <w:vMerge/>
          <w:shd w:val="clear" w:color="auto" w:fill="auto"/>
          <w:noWrap/>
        </w:tcPr>
        <w:p w:rsidR="007C2B63" w:rsidRDefault="007C2B63" w:rsidP="00D72AF0">
          <w:pPr>
            <w:pStyle w:val="Sidhuvud"/>
          </w:pPr>
        </w:p>
      </w:tc>
      <w:tc>
        <w:tcPr>
          <w:tcW w:w="2620" w:type="dxa"/>
          <w:shd w:val="clear" w:color="auto" w:fill="auto"/>
          <w:noWrap/>
        </w:tcPr>
        <w:p w:rsidR="007C2B63" w:rsidRDefault="007C2B63" w:rsidP="000D3FB3">
          <w:pPr>
            <w:pStyle w:val="Sidhuvud"/>
            <w:jc w:val="center"/>
          </w:pPr>
        </w:p>
      </w:tc>
      <w:tc>
        <w:tcPr>
          <w:tcW w:w="1947" w:type="dxa"/>
          <w:shd w:val="clear" w:color="auto" w:fill="auto"/>
          <w:noWrap/>
        </w:tcPr>
        <w:p w:rsidR="007C2B63" w:rsidRDefault="007C2B63" w:rsidP="000D3FB3">
          <w:pPr>
            <w:pStyle w:val="Sidhuvud"/>
            <w:tabs>
              <w:tab w:val="clear" w:pos="1134"/>
              <w:tab w:val="clear" w:pos="1418"/>
              <w:tab w:val="clear" w:pos="2268"/>
            </w:tabs>
          </w:pPr>
          <w:r>
            <w:t>2018-02-07</w:t>
          </w:r>
        </w:p>
      </w:tc>
      <w:tc>
        <w:tcPr>
          <w:tcW w:w="2840" w:type="dxa"/>
          <w:gridSpan w:val="2"/>
          <w:shd w:val="clear" w:color="auto" w:fill="auto"/>
          <w:noWrap/>
        </w:tcPr>
        <w:p w:rsidR="007C2B63" w:rsidRPr="00837342" w:rsidRDefault="007C2B63" w:rsidP="000D3FB3">
          <w:pPr>
            <w:pStyle w:val="Sidhuvud"/>
            <w:tabs>
              <w:tab w:val="clear" w:pos="1134"/>
              <w:tab w:val="clear" w:pos="1418"/>
              <w:tab w:val="clear" w:pos="2268"/>
            </w:tabs>
            <w:jc w:val="right"/>
          </w:pPr>
        </w:p>
      </w:tc>
    </w:tr>
  </w:tbl>
  <w:p w:rsidR="007C2B63" w:rsidRPr="00620848" w:rsidRDefault="007C2B63" w:rsidP="00EA22A9">
    <w:pPr>
      <w:pStyle w:val="Sidhuvud"/>
      <w:rPr>
        <w:sz w:val="12"/>
        <w:szCs w:val="12"/>
      </w:rPr>
    </w:pPr>
  </w:p>
  <w:p w:rsidR="007C2B63" w:rsidRDefault="007C2B63" w:rsidP="00050B7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37" w:type="dxa"/>
      <w:tblLayout w:type="fixed"/>
      <w:tblLook w:val="01E0" w:firstRow="1" w:lastRow="1" w:firstColumn="1" w:lastColumn="1" w:noHBand="0" w:noVBand="0"/>
    </w:tblPr>
    <w:tblGrid>
      <w:gridCol w:w="2517"/>
      <w:gridCol w:w="2620"/>
      <w:gridCol w:w="1947"/>
      <w:gridCol w:w="2839"/>
    </w:tblGrid>
    <w:tr w:rsidR="007C2B63" w:rsidTr="000D3FB3">
      <w:trPr>
        <w:trHeight w:val="353"/>
        <w:tblHeader/>
      </w:trPr>
      <w:tc>
        <w:tcPr>
          <w:tcW w:w="2517" w:type="dxa"/>
          <w:vMerge w:val="restart"/>
          <w:shd w:val="clear" w:color="auto" w:fill="auto"/>
          <w:noWrap/>
        </w:tcPr>
        <w:p w:rsidR="007C2B63" w:rsidRPr="00AE58BF" w:rsidRDefault="00A71428" w:rsidP="000D3FB3">
          <w:pPr>
            <w:pStyle w:val="Sidhuvud"/>
            <w:tabs>
              <w:tab w:val="clear" w:pos="1134"/>
              <w:tab w:val="clear" w:pos="1418"/>
              <w:tab w:val="clear" w:pos="2268"/>
              <w:tab w:val="clear" w:pos="6804"/>
              <w:tab w:val="clear" w:pos="7371"/>
              <w:tab w:val="clear" w:pos="7938"/>
            </w:tabs>
          </w:pPr>
          <w:r>
            <w:rPr>
              <w:noProof/>
            </w:rPr>
            <w:drawing>
              <wp:inline distT="0" distB="0" distL="0" distR="0">
                <wp:extent cx="1438910" cy="540385"/>
                <wp:effectExtent l="0" t="0" r="0" b="0"/>
                <wp:docPr id="2" name="Bild 2" descr="Håbo Vapen_ligg_svartvit 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åbo Vapen_ligg_svartvit 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40385"/>
                        </a:xfrm>
                        <a:prstGeom prst="rect">
                          <a:avLst/>
                        </a:prstGeom>
                        <a:noFill/>
                        <a:ln>
                          <a:noFill/>
                        </a:ln>
                      </pic:spPr>
                    </pic:pic>
                  </a:graphicData>
                </a:graphic>
              </wp:inline>
            </w:drawing>
          </w:r>
        </w:p>
      </w:tc>
      <w:tc>
        <w:tcPr>
          <w:tcW w:w="2620" w:type="dxa"/>
          <w:shd w:val="clear" w:color="auto" w:fill="auto"/>
          <w:noWrap/>
        </w:tcPr>
        <w:p w:rsidR="007C2B63" w:rsidRPr="00AE58BF" w:rsidRDefault="007C2B63" w:rsidP="00C0513F">
          <w:pPr>
            <w:pStyle w:val="Sidhuvud"/>
          </w:pPr>
        </w:p>
      </w:tc>
      <w:tc>
        <w:tcPr>
          <w:tcW w:w="4786" w:type="dxa"/>
          <w:gridSpan w:val="2"/>
          <w:shd w:val="clear" w:color="auto" w:fill="auto"/>
          <w:noWrap/>
        </w:tcPr>
        <w:p w:rsidR="007C2B63" w:rsidRDefault="007C2B63" w:rsidP="000D3FB3">
          <w:pPr>
            <w:pStyle w:val="Sidhuvudrubrik"/>
          </w:pPr>
          <w:r>
            <w:t>SAMMANTRÄDESPROTOKOLL</w:t>
          </w:r>
        </w:p>
      </w:tc>
    </w:tr>
    <w:tr w:rsidR="007C2B63" w:rsidRPr="000D3FB3" w:rsidTr="000D3FB3">
      <w:trPr>
        <w:trHeight w:val="142"/>
        <w:tblHeader/>
      </w:trPr>
      <w:tc>
        <w:tcPr>
          <w:tcW w:w="2517" w:type="dxa"/>
          <w:vMerge/>
          <w:shd w:val="clear" w:color="auto" w:fill="auto"/>
          <w:noWrap/>
        </w:tcPr>
        <w:p w:rsidR="007C2B63" w:rsidRDefault="007C2B63" w:rsidP="00D31650">
          <w:pPr>
            <w:pStyle w:val="Sidhuvud"/>
          </w:pPr>
        </w:p>
      </w:tc>
      <w:tc>
        <w:tcPr>
          <w:tcW w:w="2620" w:type="dxa"/>
          <w:shd w:val="clear" w:color="auto" w:fill="auto"/>
          <w:noWrap/>
        </w:tcPr>
        <w:p w:rsidR="007C2B63" w:rsidRPr="000D3FB3" w:rsidRDefault="007C2B63" w:rsidP="000D3FB3">
          <w:pPr>
            <w:pStyle w:val="Sidhuvud"/>
            <w:jc w:val="center"/>
            <w:rPr>
              <w:b/>
              <w:sz w:val="16"/>
              <w:szCs w:val="16"/>
            </w:rPr>
          </w:pPr>
        </w:p>
      </w:tc>
      <w:tc>
        <w:tcPr>
          <w:tcW w:w="1947" w:type="dxa"/>
          <w:shd w:val="clear" w:color="auto" w:fill="auto"/>
          <w:noWrap/>
        </w:tcPr>
        <w:p w:rsidR="007C2B63" w:rsidRPr="000D3FB3" w:rsidRDefault="007C2B63" w:rsidP="000D3FB3">
          <w:pPr>
            <w:pStyle w:val="Sidhuvudledtext"/>
            <w:rPr>
              <w:rStyle w:val="Stark"/>
              <w:rFonts w:cs="Arial"/>
            </w:rPr>
          </w:pPr>
          <w:r>
            <w:t>Sammanträdesdatum</w:t>
          </w:r>
        </w:p>
      </w:tc>
      <w:tc>
        <w:tcPr>
          <w:tcW w:w="2839" w:type="dxa"/>
          <w:shd w:val="clear" w:color="auto" w:fill="auto"/>
          <w:noWrap/>
        </w:tcPr>
        <w:p w:rsidR="007C2B63" w:rsidRPr="000D3FB3" w:rsidRDefault="007C2B63" w:rsidP="000D3FB3">
          <w:pPr>
            <w:pStyle w:val="Sidhuvudledtextvnster"/>
            <w:rPr>
              <w:rStyle w:val="Stark"/>
              <w:rFonts w:cs="Arial"/>
            </w:rPr>
          </w:pPr>
        </w:p>
      </w:tc>
    </w:tr>
    <w:tr w:rsidR="007C2B63" w:rsidRPr="00837342" w:rsidTr="000D3FB3">
      <w:trPr>
        <w:trHeight w:val="399"/>
        <w:tblHeader/>
      </w:trPr>
      <w:tc>
        <w:tcPr>
          <w:tcW w:w="2517" w:type="dxa"/>
          <w:vMerge/>
          <w:shd w:val="clear" w:color="auto" w:fill="auto"/>
          <w:noWrap/>
        </w:tcPr>
        <w:p w:rsidR="007C2B63" w:rsidRDefault="007C2B63" w:rsidP="00D31650">
          <w:pPr>
            <w:pStyle w:val="Sidhuvud"/>
          </w:pPr>
        </w:p>
      </w:tc>
      <w:tc>
        <w:tcPr>
          <w:tcW w:w="2620" w:type="dxa"/>
          <w:shd w:val="clear" w:color="auto" w:fill="auto"/>
          <w:noWrap/>
        </w:tcPr>
        <w:p w:rsidR="007C2B63" w:rsidRDefault="007C2B63" w:rsidP="000D3FB3">
          <w:pPr>
            <w:pStyle w:val="Sidhuvud"/>
            <w:jc w:val="center"/>
          </w:pPr>
        </w:p>
      </w:tc>
      <w:tc>
        <w:tcPr>
          <w:tcW w:w="1947" w:type="dxa"/>
          <w:shd w:val="clear" w:color="auto" w:fill="auto"/>
          <w:noWrap/>
        </w:tcPr>
        <w:p w:rsidR="007C2B63" w:rsidRDefault="007C2B63" w:rsidP="000D3FB3">
          <w:pPr>
            <w:pStyle w:val="Sidhuvud"/>
            <w:tabs>
              <w:tab w:val="clear" w:pos="1134"/>
              <w:tab w:val="clear" w:pos="1418"/>
              <w:tab w:val="clear" w:pos="2268"/>
            </w:tabs>
          </w:pPr>
          <w:r>
            <w:t>2018-02-07</w:t>
          </w:r>
        </w:p>
      </w:tc>
      <w:tc>
        <w:tcPr>
          <w:tcW w:w="2839" w:type="dxa"/>
          <w:shd w:val="clear" w:color="auto" w:fill="auto"/>
          <w:noWrap/>
        </w:tcPr>
        <w:p w:rsidR="007C2B63" w:rsidRPr="00837342" w:rsidRDefault="007C2B63" w:rsidP="000D3FB3">
          <w:pPr>
            <w:pStyle w:val="Sidhuvud"/>
            <w:tabs>
              <w:tab w:val="clear" w:pos="1134"/>
              <w:tab w:val="clear" w:pos="1418"/>
              <w:tab w:val="clear" w:pos="2268"/>
            </w:tabs>
            <w:jc w:val="right"/>
          </w:pPr>
        </w:p>
      </w:tc>
    </w:tr>
    <w:tr w:rsidR="007C2B63" w:rsidTr="000D3FB3">
      <w:trPr>
        <w:trHeight w:val="454"/>
        <w:tblHeader/>
      </w:trPr>
      <w:tc>
        <w:tcPr>
          <w:tcW w:w="5137" w:type="dxa"/>
          <w:gridSpan w:val="2"/>
          <w:shd w:val="clear" w:color="auto" w:fill="auto"/>
          <w:noWrap/>
        </w:tcPr>
        <w:p w:rsidR="007C2B63" w:rsidRDefault="007C2B63" w:rsidP="000D3FB3">
          <w:pPr>
            <w:pStyle w:val="Sidhuvud"/>
            <w:tabs>
              <w:tab w:val="clear" w:pos="1134"/>
              <w:tab w:val="clear" w:pos="1418"/>
              <w:tab w:val="clear" w:pos="2268"/>
              <w:tab w:val="clear" w:pos="5103"/>
              <w:tab w:val="clear" w:pos="6804"/>
              <w:tab w:val="clear" w:pos="7371"/>
              <w:tab w:val="clear" w:pos="7938"/>
            </w:tabs>
          </w:pPr>
          <w:r>
            <w:t>Valnämnden</w:t>
          </w:r>
        </w:p>
      </w:tc>
      <w:tc>
        <w:tcPr>
          <w:tcW w:w="4786" w:type="dxa"/>
          <w:gridSpan w:val="2"/>
          <w:shd w:val="clear" w:color="auto" w:fill="auto"/>
          <w:noWrap/>
        </w:tcPr>
        <w:p w:rsidR="007C2B63" w:rsidRDefault="007C2B63" w:rsidP="00C41B51">
          <w:pPr>
            <w:pStyle w:val="Sidhuvud"/>
          </w:pPr>
        </w:p>
      </w:tc>
    </w:tr>
  </w:tbl>
  <w:p w:rsidR="007C2B63" w:rsidRPr="00D01166" w:rsidRDefault="007C2B63" w:rsidP="00050B73">
    <w:pPr>
      <w:pStyle w:val="Sidhuvud"/>
      <w:rPr>
        <w:color w:val="FFFFF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EE796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914572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52AF6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C1E73AE"/>
    <w:lvl w:ilvl="0">
      <w:start w:val="1"/>
      <w:numFmt w:val="decimal"/>
      <w:pStyle w:val="Numreradlista2"/>
      <w:lvlText w:val="%1."/>
      <w:lvlJc w:val="left"/>
      <w:pPr>
        <w:tabs>
          <w:tab w:val="num" w:pos="360"/>
        </w:tabs>
        <w:ind w:left="360" w:hanging="360"/>
      </w:pPr>
      <w:rPr>
        <w:rFonts w:hint="default"/>
      </w:rPr>
    </w:lvl>
  </w:abstractNum>
  <w:abstractNum w:abstractNumId="4" w15:restartNumberingAfterBreak="0">
    <w:nsid w:val="FFFFFF80"/>
    <w:multiLevelType w:val="singleLevel"/>
    <w:tmpl w:val="2D4AF8E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9400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84D1A6"/>
    <w:lvl w:ilvl="0">
      <w:start w:val="1"/>
      <w:numFmt w:val="bullet"/>
      <w:pStyle w:val="Punktlista3"/>
      <w:lvlText w:val="–"/>
      <w:lvlJc w:val="left"/>
      <w:pPr>
        <w:tabs>
          <w:tab w:val="num" w:pos="360"/>
        </w:tabs>
        <w:ind w:left="360" w:hanging="360"/>
      </w:pPr>
      <w:rPr>
        <w:rFonts w:ascii="Raavi" w:hAnsi="Raavi" w:hint="default"/>
      </w:rPr>
    </w:lvl>
  </w:abstractNum>
  <w:abstractNum w:abstractNumId="7" w15:restartNumberingAfterBreak="0">
    <w:nsid w:val="FFFFFF83"/>
    <w:multiLevelType w:val="singleLevel"/>
    <w:tmpl w:val="AEFA4CBE"/>
    <w:lvl w:ilvl="0">
      <w:start w:val="1"/>
      <w:numFmt w:val="bullet"/>
      <w:pStyle w:val="Punktlista2"/>
      <w:lvlText w:val=""/>
      <w:lvlJc w:val="left"/>
      <w:pPr>
        <w:tabs>
          <w:tab w:val="num" w:pos="360"/>
        </w:tabs>
        <w:ind w:left="360" w:hanging="360"/>
      </w:pPr>
      <w:rPr>
        <w:rFonts w:ascii="Symbol" w:hAnsi="Symbol" w:hint="default"/>
        <w:sz w:val="22"/>
      </w:rPr>
    </w:lvl>
  </w:abstractNum>
  <w:abstractNum w:abstractNumId="8" w15:restartNumberingAfterBreak="0">
    <w:nsid w:val="FFFFFF88"/>
    <w:multiLevelType w:val="singleLevel"/>
    <w:tmpl w:val="99A00026"/>
    <w:lvl w:ilvl="0">
      <w:start w:val="1"/>
      <w:numFmt w:val="decimal"/>
      <w:pStyle w:val="Numreradlista"/>
      <w:lvlText w:val="%1."/>
      <w:lvlJc w:val="left"/>
      <w:pPr>
        <w:tabs>
          <w:tab w:val="num" w:pos="360"/>
        </w:tabs>
        <w:ind w:left="360" w:hanging="360"/>
      </w:pPr>
      <w:rPr>
        <w:rFonts w:hint="default"/>
      </w:rPr>
    </w:lvl>
  </w:abstractNum>
  <w:abstractNum w:abstractNumId="9" w15:restartNumberingAfterBreak="0">
    <w:nsid w:val="FFFFFF89"/>
    <w:multiLevelType w:val="singleLevel"/>
    <w:tmpl w:val="80CC7AD2"/>
    <w:lvl w:ilvl="0">
      <w:start w:val="1"/>
      <w:numFmt w:val="bullet"/>
      <w:pStyle w:val="Punktlista"/>
      <w:lvlText w:val=""/>
      <w:lvlJc w:val="left"/>
      <w:pPr>
        <w:tabs>
          <w:tab w:val="num" w:pos="360"/>
        </w:tabs>
        <w:ind w:left="360" w:hanging="360"/>
      </w:pPr>
      <w:rPr>
        <w:rFonts w:ascii="Symbol" w:hAnsi="Symbol" w:hint="default"/>
        <w:sz w:val="22"/>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num>
  <w:num w:numId="12">
    <w:abstractNumId w:val="8"/>
  </w:num>
  <w:num w:numId="13">
    <w:abstractNumId w:val="8"/>
  </w:num>
  <w:num w:numId="14">
    <w:abstractNumId w:val="3"/>
    <w:lvlOverride w:ilvl="0">
      <w:startOverride w:val="1"/>
    </w:lvlOverride>
  </w:num>
  <w:num w:numId="15">
    <w:abstractNumId w:val="8"/>
  </w:num>
  <w:num w:numId="16">
    <w:abstractNumId w:val="8"/>
  </w:num>
  <w:num w:numId="17">
    <w:abstractNumId w:val="8"/>
  </w:num>
  <w:num w:numId="18">
    <w:abstractNumId w:val="8"/>
    <w:lvlOverride w:ilvl="0">
      <w:startOverride w:val="2"/>
    </w:lvlOverride>
  </w:num>
  <w:num w:numId="19">
    <w:abstractNumId w:val="8"/>
    <w:lvlOverride w:ilvl="0">
      <w:startOverride w:val="1"/>
    </w:lvlOverride>
  </w:num>
  <w:num w:numId="20">
    <w:abstractNumId w:val="8"/>
  </w:num>
  <w:num w:numId="21">
    <w:abstractNumId w:val="8"/>
  </w:num>
  <w:num w:numId="22">
    <w:abstractNumId w:val="8"/>
  </w:num>
  <w:num w:numId="23">
    <w:abstractNumId w:val="8"/>
    <w:lvlOverride w:ilvl="0">
      <w:startOverride w:val="2"/>
    </w:lvlOverride>
  </w:num>
  <w:num w:numId="24">
    <w:abstractNumId w:val="8"/>
  </w:num>
  <w:num w:numId="25">
    <w:abstractNumId w:val="8"/>
    <w:lvlOverride w:ilvl="0">
      <w:startOverride w:val="2"/>
    </w:lvlOverride>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printFractionalCharacterWidth/>
  <w:activeWritingStyle w:appName="MSWord" w:lang="sv-SE" w:vendorID="666" w:dllVersion="513" w:checkStyle="0"/>
  <w:activeWritingStyle w:appName="MSWord" w:lang="sv-SE" w:vendorID="22" w:dllVersion="513"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TE_exp.txt"/>
  </w:mailMerge>
  <w:defaultTabStop w:val="709"/>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8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Kommunstyrelsens kansli"/>
    <w:docVar w:name="anvandare_txt_Epost" w:val="sara.widstromer@habo.se"/>
    <w:docVar w:name="anvandare_txt_Fritext1" w:val="Kommunsekreterare"/>
    <w:docVar w:name="anvandare_txt_Namn" w:val="Sara Widströmer"/>
    <w:docVar w:name="anvandare_txt_Profil" w:val="SYSADM"/>
    <w:docVar w:name="anvandare_txt_Sign" w:val="SARWID01"/>
    <w:docVar w:name="anvandare_txt_Telnr" w:val="0171-525 61"/>
    <w:docVar w:name="Datum" w:val="2018-02-07"/>
    <w:docVar w:name="Dokument under redigering" w:val="1"/>
    <w:docVar w:name="DokumentArkiv_DokId" w:val="80236"/>
    <w:docVar w:name="DokumentArkiv_DokTyp" w:val="A"/>
    <w:docVar w:name="DokumentArkiv_FamId" w:val="338362"/>
    <w:docVar w:name="DokumentArkiv_FileName" w:val="ProtokollHåbo.docx"/>
    <w:docVar w:name="DokumentArkiv_guid" w:val="247ec339-1737-42ab-9ff8-76bfc81ec733"/>
    <w:docVar w:name="DokumentArkiv_instans" w:val="184"/>
    <w:docVar w:name="DokumentArkiv_moteCheckOut" w:val="N"/>
    <w:docVar w:name="DokumentArkiv_moteDate" w:val="2018-02-07"/>
    <w:docVar w:name="DokumentArkiv_moteDocType" w:val="Protokoll"/>
    <w:docVar w:name="DokumentArkiv_OrigPath" w:val="C:\Users\sarwid01\AppData\Local\Microsoft\Windows\INetCache\IE\582R88DK"/>
    <w:docVar w:name="Instans" w:val="Valnämnden"/>
    <w:docVar w:name="Justerare" w:val="Ingrid Andersson (S)"/>
    <w:docVar w:name="Justeringsdag" w:val="2018-02-12"/>
    <w:docVar w:name="Logga ut" w:val="1"/>
    <w:docVar w:name="mailmerge" w:val="true"/>
    <w:docVar w:name="MallTyp" w:val="Protokoll"/>
    <w:docVar w:name="Mina dokument" w:val="1"/>
    <w:docVar w:name="Ordförande" w:val="Bertil Brifors"/>
    <w:docVar w:name="Paragrafer" w:val="§§ 1-9"/>
    <w:docVar w:name="Plats" w:val="Skoklosterrummet"/>
    <w:docVar w:name="Publicera dokument" w:val="1"/>
    <w:docVar w:name="Redigera dokument" w:val="1"/>
    <w:docVar w:name="Senaste dokument" w:val="1"/>
    <w:docVar w:name="Skapa protokollsutdrag" w:val="1"/>
    <w:docVar w:name="Skapa sammansatt dokument" w:val="1"/>
    <w:docVar w:name="Spara som nytt" w:val="1"/>
    <w:docVar w:name="Spara till dokumentarkiv" w:val="0"/>
    <w:docVar w:name="Spara till mapp" w:val="1"/>
    <w:docVar w:name="Spara till möte" w:val="0"/>
    <w:docVar w:name="Sök dokument" w:val="1"/>
    <w:docVar w:name="Tid" w:val="18:00"/>
  </w:docVars>
  <w:rsids>
    <w:rsidRoot w:val="002A238D"/>
    <w:rsid w:val="000009D3"/>
    <w:rsid w:val="00004BF0"/>
    <w:rsid w:val="00007DB2"/>
    <w:rsid w:val="00011760"/>
    <w:rsid w:val="00017DD6"/>
    <w:rsid w:val="0002706C"/>
    <w:rsid w:val="000308BD"/>
    <w:rsid w:val="00033455"/>
    <w:rsid w:val="00033558"/>
    <w:rsid w:val="000366D3"/>
    <w:rsid w:val="00047279"/>
    <w:rsid w:val="00050B73"/>
    <w:rsid w:val="00050D80"/>
    <w:rsid w:val="0005689D"/>
    <w:rsid w:val="000568A6"/>
    <w:rsid w:val="00062809"/>
    <w:rsid w:val="00063BD8"/>
    <w:rsid w:val="00067E93"/>
    <w:rsid w:val="000765E9"/>
    <w:rsid w:val="00077027"/>
    <w:rsid w:val="00080A7F"/>
    <w:rsid w:val="00082D59"/>
    <w:rsid w:val="0008638B"/>
    <w:rsid w:val="00091306"/>
    <w:rsid w:val="00092746"/>
    <w:rsid w:val="0009319D"/>
    <w:rsid w:val="00094993"/>
    <w:rsid w:val="000A00A2"/>
    <w:rsid w:val="000A0908"/>
    <w:rsid w:val="000A283C"/>
    <w:rsid w:val="000A3DDA"/>
    <w:rsid w:val="000A4B73"/>
    <w:rsid w:val="000A734D"/>
    <w:rsid w:val="000B3877"/>
    <w:rsid w:val="000B5EDA"/>
    <w:rsid w:val="000B6FC2"/>
    <w:rsid w:val="000B7783"/>
    <w:rsid w:val="000C0D92"/>
    <w:rsid w:val="000C21CA"/>
    <w:rsid w:val="000C43E2"/>
    <w:rsid w:val="000C66D4"/>
    <w:rsid w:val="000D1AC0"/>
    <w:rsid w:val="000D2C83"/>
    <w:rsid w:val="000D38C4"/>
    <w:rsid w:val="000D3F83"/>
    <w:rsid w:val="000D3FB3"/>
    <w:rsid w:val="000D6A69"/>
    <w:rsid w:val="000E0377"/>
    <w:rsid w:val="000F1E6D"/>
    <w:rsid w:val="000F249C"/>
    <w:rsid w:val="00100F25"/>
    <w:rsid w:val="0010726D"/>
    <w:rsid w:val="00112256"/>
    <w:rsid w:val="00115FB3"/>
    <w:rsid w:val="00116E70"/>
    <w:rsid w:val="00122975"/>
    <w:rsid w:val="0013083B"/>
    <w:rsid w:val="00150D21"/>
    <w:rsid w:val="00152F17"/>
    <w:rsid w:val="001662BE"/>
    <w:rsid w:val="00167BF7"/>
    <w:rsid w:val="00172EAA"/>
    <w:rsid w:val="00173AC1"/>
    <w:rsid w:val="00182A4B"/>
    <w:rsid w:val="001851D0"/>
    <w:rsid w:val="001A42AF"/>
    <w:rsid w:val="001A7635"/>
    <w:rsid w:val="001B3BCD"/>
    <w:rsid w:val="001B791A"/>
    <w:rsid w:val="001C104D"/>
    <w:rsid w:val="001C32D3"/>
    <w:rsid w:val="001C3555"/>
    <w:rsid w:val="001C47F1"/>
    <w:rsid w:val="001E5DCF"/>
    <w:rsid w:val="001F2171"/>
    <w:rsid w:val="001F4870"/>
    <w:rsid w:val="002011E2"/>
    <w:rsid w:val="0020389F"/>
    <w:rsid w:val="00203F7E"/>
    <w:rsid w:val="0020508E"/>
    <w:rsid w:val="00206AEC"/>
    <w:rsid w:val="002125C5"/>
    <w:rsid w:val="00217385"/>
    <w:rsid w:val="00220E3B"/>
    <w:rsid w:val="0022258D"/>
    <w:rsid w:val="00222D98"/>
    <w:rsid w:val="0023433D"/>
    <w:rsid w:val="00241BB0"/>
    <w:rsid w:val="0024204E"/>
    <w:rsid w:val="002448A8"/>
    <w:rsid w:val="00245F08"/>
    <w:rsid w:val="00246C5E"/>
    <w:rsid w:val="002546AE"/>
    <w:rsid w:val="00255F1F"/>
    <w:rsid w:val="00257CA0"/>
    <w:rsid w:val="00267A65"/>
    <w:rsid w:val="00270536"/>
    <w:rsid w:val="00280198"/>
    <w:rsid w:val="0028261D"/>
    <w:rsid w:val="002872BB"/>
    <w:rsid w:val="002929FA"/>
    <w:rsid w:val="00295FF1"/>
    <w:rsid w:val="002A238D"/>
    <w:rsid w:val="002A7BCA"/>
    <w:rsid w:val="002B6979"/>
    <w:rsid w:val="002C130E"/>
    <w:rsid w:val="002C1D51"/>
    <w:rsid w:val="002C2BB9"/>
    <w:rsid w:val="002D524C"/>
    <w:rsid w:val="002E7E57"/>
    <w:rsid w:val="002F130A"/>
    <w:rsid w:val="002F29AB"/>
    <w:rsid w:val="002F4D45"/>
    <w:rsid w:val="002F66DC"/>
    <w:rsid w:val="002F7BEC"/>
    <w:rsid w:val="00302525"/>
    <w:rsid w:val="00305646"/>
    <w:rsid w:val="003064A0"/>
    <w:rsid w:val="00310246"/>
    <w:rsid w:val="0031181D"/>
    <w:rsid w:val="003127F5"/>
    <w:rsid w:val="00314CD8"/>
    <w:rsid w:val="003220CC"/>
    <w:rsid w:val="00324046"/>
    <w:rsid w:val="00324334"/>
    <w:rsid w:val="003260B7"/>
    <w:rsid w:val="00337CC9"/>
    <w:rsid w:val="00341447"/>
    <w:rsid w:val="00342646"/>
    <w:rsid w:val="00342E10"/>
    <w:rsid w:val="00344B74"/>
    <w:rsid w:val="00345FD0"/>
    <w:rsid w:val="00346AC2"/>
    <w:rsid w:val="003474B1"/>
    <w:rsid w:val="003474C5"/>
    <w:rsid w:val="0035115E"/>
    <w:rsid w:val="00354AF2"/>
    <w:rsid w:val="00355DDA"/>
    <w:rsid w:val="00356893"/>
    <w:rsid w:val="003640C6"/>
    <w:rsid w:val="003722F0"/>
    <w:rsid w:val="00384E72"/>
    <w:rsid w:val="00393287"/>
    <w:rsid w:val="003956E1"/>
    <w:rsid w:val="00397EC9"/>
    <w:rsid w:val="003A3C54"/>
    <w:rsid w:val="003A3C61"/>
    <w:rsid w:val="003A45CA"/>
    <w:rsid w:val="003A561B"/>
    <w:rsid w:val="003B5B74"/>
    <w:rsid w:val="003C62DE"/>
    <w:rsid w:val="003D288B"/>
    <w:rsid w:val="003D7B0A"/>
    <w:rsid w:val="003E4CB0"/>
    <w:rsid w:val="003F1422"/>
    <w:rsid w:val="003F2D2D"/>
    <w:rsid w:val="004046B6"/>
    <w:rsid w:val="00412B6C"/>
    <w:rsid w:val="00413E2E"/>
    <w:rsid w:val="00414FDC"/>
    <w:rsid w:val="0041650C"/>
    <w:rsid w:val="00420971"/>
    <w:rsid w:val="00422BBD"/>
    <w:rsid w:val="00425705"/>
    <w:rsid w:val="00437F64"/>
    <w:rsid w:val="00444307"/>
    <w:rsid w:val="004509D4"/>
    <w:rsid w:val="00454966"/>
    <w:rsid w:val="0046090D"/>
    <w:rsid w:val="00464348"/>
    <w:rsid w:val="00467E19"/>
    <w:rsid w:val="00470EAB"/>
    <w:rsid w:val="00473C40"/>
    <w:rsid w:val="00477CF7"/>
    <w:rsid w:val="004861A0"/>
    <w:rsid w:val="004911FC"/>
    <w:rsid w:val="0049201C"/>
    <w:rsid w:val="00493304"/>
    <w:rsid w:val="00493EC0"/>
    <w:rsid w:val="004943EC"/>
    <w:rsid w:val="00495B09"/>
    <w:rsid w:val="00497123"/>
    <w:rsid w:val="004A3240"/>
    <w:rsid w:val="004A7278"/>
    <w:rsid w:val="004B1A7C"/>
    <w:rsid w:val="004B25D4"/>
    <w:rsid w:val="004B25DC"/>
    <w:rsid w:val="004B2639"/>
    <w:rsid w:val="004B3CCE"/>
    <w:rsid w:val="004C77FA"/>
    <w:rsid w:val="004D38F1"/>
    <w:rsid w:val="004D4839"/>
    <w:rsid w:val="004D4FF4"/>
    <w:rsid w:val="004E14C0"/>
    <w:rsid w:val="004E1BC4"/>
    <w:rsid w:val="004F14FC"/>
    <w:rsid w:val="00505886"/>
    <w:rsid w:val="0051787C"/>
    <w:rsid w:val="00520391"/>
    <w:rsid w:val="00524677"/>
    <w:rsid w:val="0052607C"/>
    <w:rsid w:val="00526E4B"/>
    <w:rsid w:val="00527DE0"/>
    <w:rsid w:val="00532AA1"/>
    <w:rsid w:val="00540251"/>
    <w:rsid w:val="005436A4"/>
    <w:rsid w:val="00544B96"/>
    <w:rsid w:val="005453F4"/>
    <w:rsid w:val="005520EA"/>
    <w:rsid w:val="00552264"/>
    <w:rsid w:val="00555E79"/>
    <w:rsid w:val="00564C08"/>
    <w:rsid w:val="005669AC"/>
    <w:rsid w:val="00567432"/>
    <w:rsid w:val="00573F30"/>
    <w:rsid w:val="00575AA8"/>
    <w:rsid w:val="00585238"/>
    <w:rsid w:val="00585E93"/>
    <w:rsid w:val="00591658"/>
    <w:rsid w:val="00595818"/>
    <w:rsid w:val="005A7D6F"/>
    <w:rsid w:val="005B68A2"/>
    <w:rsid w:val="005C00C3"/>
    <w:rsid w:val="005C0603"/>
    <w:rsid w:val="005C0E65"/>
    <w:rsid w:val="005C2190"/>
    <w:rsid w:val="005C3414"/>
    <w:rsid w:val="005D2200"/>
    <w:rsid w:val="005D78E5"/>
    <w:rsid w:val="005D7926"/>
    <w:rsid w:val="005F49A7"/>
    <w:rsid w:val="005F6B6F"/>
    <w:rsid w:val="00605356"/>
    <w:rsid w:val="00610991"/>
    <w:rsid w:val="006116D0"/>
    <w:rsid w:val="00611F74"/>
    <w:rsid w:val="00612D8A"/>
    <w:rsid w:val="0061656B"/>
    <w:rsid w:val="0061748F"/>
    <w:rsid w:val="00620848"/>
    <w:rsid w:val="006233E4"/>
    <w:rsid w:val="00630DB1"/>
    <w:rsid w:val="00641995"/>
    <w:rsid w:val="00645256"/>
    <w:rsid w:val="006519B6"/>
    <w:rsid w:val="00660179"/>
    <w:rsid w:val="006654C3"/>
    <w:rsid w:val="0066688E"/>
    <w:rsid w:val="00673FF7"/>
    <w:rsid w:val="0067543D"/>
    <w:rsid w:val="00680079"/>
    <w:rsid w:val="006837ED"/>
    <w:rsid w:val="00686FF1"/>
    <w:rsid w:val="00687F02"/>
    <w:rsid w:val="006A010D"/>
    <w:rsid w:val="006A4815"/>
    <w:rsid w:val="006B006F"/>
    <w:rsid w:val="006B18CA"/>
    <w:rsid w:val="006B383E"/>
    <w:rsid w:val="006D767C"/>
    <w:rsid w:val="006E1CB7"/>
    <w:rsid w:val="006F1C6C"/>
    <w:rsid w:val="006F53D4"/>
    <w:rsid w:val="00702443"/>
    <w:rsid w:val="007044AD"/>
    <w:rsid w:val="007103EB"/>
    <w:rsid w:val="007107D8"/>
    <w:rsid w:val="00713635"/>
    <w:rsid w:val="007236B6"/>
    <w:rsid w:val="00726029"/>
    <w:rsid w:val="007267E7"/>
    <w:rsid w:val="00727AFF"/>
    <w:rsid w:val="00731BD3"/>
    <w:rsid w:val="00733417"/>
    <w:rsid w:val="00733D2B"/>
    <w:rsid w:val="007351B6"/>
    <w:rsid w:val="0073548E"/>
    <w:rsid w:val="007409DD"/>
    <w:rsid w:val="007430C5"/>
    <w:rsid w:val="007463CD"/>
    <w:rsid w:val="007509CE"/>
    <w:rsid w:val="00751B06"/>
    <w:rsid w:val="00764EEB"/>
    <w:rsid w:val="007669D7"/>
    <w:rsid w:val="00770806"/>
    <w:rsid w:val="00772FAF"/>
    <w:rsid w:val="00780122"/>
    <w:rsid w:val="00781228"/>
    <w:rsid w:val="007860B0"/>
    <w:rsid w:val="00786D55"/>
    <w:rsid w:val="007911A0"/>
    <w:rsid w:val="00793ACB"/>
    <w:rsid w:val="0079537F"/>
    <w:rsid w:val="00795776"/>
    <w:rsid w:val="0079756C"/>
    <w:rsid w:val="007A2BCB"/>
    <w:rsid w:val="007A5749"/>
    <w:rsid w:val="007B2A14"/>
    <w:rsid w:val="007B380F"/>
    <w:rsid w:val="007C1ECA"/>
    <w:rsid w:val="007C2B63"/>
    <w:rsid w:val="007C612E"/>
    <w:rsid w:val="007C6FEB"/>
    <w:rsid w:val="007D057E"/>
    <w:rsid w:val="007D3B80"/>
    <w:rsid w:val="007D52E1"/>
    <w:rsid w:val="007D7B8C"/>
    <w:rsid w:val="007F243B"/>
    <w:rsid w:val="007F41FC"/>
    <w:rsid w:val="00800816"/>
    <w:rsid w:val="00801F14"/>
    <w:rsid w:val="00812AA6"/>
    <w:rsid w:val="008172AD"/>
    <w:rsid w:val="00822E09"/>
    <w:rsid w:val="008252D3"/>
    <w:rsid w:val="00836F35"/>
    <w:rsid w:val="00837342"/>
    <w:rsid w:val="00845852"/>
    <w:rsid w:val="00845DCA"/>
    <w:rsid w:val="008615FE"/>
    <w:rsid w:val="00862800"/>
    <w:rsid w:val="0086660F"/>
    <w:rsid w:val="00872100"/>
    <w:rsid w:val="00880CCB"/>
    <w:rsid w:val="00880DD3"/>
    <w:rsid w:val="008851EB"/>
    <w:rsid w:val="00886038"/>
    <w:rsid w:val="0088617F"/>
    <w:rsid w:val="0089401E"/>
    <w:rsid w:val="00894C9E"/>
    <w:rsid w:val="00894F4B"/>
    <w:rsid w:val="008979DB"/>
    <w:rsid w:val="008A4691"/>
    <w:rsid w:val="008B17E3"/>
    <w:rsid w:val="008B647B"/>
    <w:rsid w:val="008B7F28"/>
    <w:rsid w:val="008C5559"/>
    <w:rsid w:val="008D0E85"/>
    <w:rsid w:val="008D1AB7"/>
    <w:rsid w:val="008D3CF0"/>
    <w:rsid w:val="008D5F7D"/>
    <w:rsid w:val="008E34BD"/>
    <w:rsid w:val="008F58A9"/>
    <w:rsid w:val="008F6A33"/>
    <w:rsid w:val="009024E0"/>
    <w:rsid w:val="00905A44"/>
    <w:rsid w:val="00907C8D"/>
    <w:rsid w:val="009102F5"/>
    <w:rsid w:val="0091099A"/>
    <w:rsid w:val="0091797B"/>
    <w:rsid w:val="00920626"/>
    <w:rsid w:val="00921386"/>
    <w:rsid w:val="0092389D"/>
    <w:rsid w:val="00924377"/>
    <w:rsid w:val="009266AE"/>
    <w:rsid w:val="009305E8"/>
    <w:rsid w:val="00933785"/>
    <w:rsid w:val="00940174"/>
    <w:rsid w:val="00940C88"/>
    <w:rsid w:val="009561E0"/>
    <w:rsid w:val="00964C75"/>
    <w:rsid w:val="00966277"/>
    <w:rsid w:val="009672BB"/>
    <w:rsid w:val="00974616"/>
    <w:rsid w:val="00977DC1"/>
    <w:rsid w:val="009847B8"/>
    <w:rsid w:val="00992A85"/>
    <w:rsid w:val="00995980"/>
    <w:rsid w:val="009B0E27"/>
    <w:rsid w:val="009B108C"/>
    <w:rsid w:val="009B3C05"/>
    <w:rsid w:val="009B4DB5"/>
    <w:rsid w:val="009C227C"/>
    <w:rsid w:val="009C38BB"/>
    <w:rsid w:val="009C3E6E"/>
    <w:rsid w:val="009C6363"/>
    <w:rsid w:val="009D0C8A"/>
    <w:rsid w:val="009E1ABC"/>
    <w:rsid w:val="009E29B1"/>
    <w:rsid w:val="009E29D4"/>
    <w:rsid w:val="009E6119"/>
    <w:rsid w:val="009E6968"/>
    <w:rsid w:val="009F3567"/>
    <w:rsid w:val="009F6364"/>
    <w:rsid w:val="00A01D3A"/>
    <w:rsid w:val="00A062D5"/>
    <w:rsid w:val="00A07C60"/>
    <w:rsid w:val="00A122E3"/>
    <w:rsid w:val="00A1296E"/>
    <w:rsid w:val="00A13753"/>
    <w:rsid w:val="00A1535F"/>
    <w:rsid w:val="00A239EE"/>
    <w:rsid w:val="00A248C7"/>
    <w:rsid w:val="00A33BDE"/>
    <w:rsid w:val="00A34388"/>
    <w:rsid w:val="00A366A3"/>
    <w:rsid w:val="00A406A6"/>
    <w:rsid w:val="00A40B50"/>
    <w:rsid w:val="00A41F5D"/>
    <w:rsid w:val="00A463C0"/>
    <w:rsid w:val="00A46D66"/>
    <w:rsid w:val="00A474FD"/>
    <w:rsid w:val="00A542B7"/>
    <w:rsid w:val="00A57895"/>
    <w:rsid w:val="00A63FBE"/>
    <w:rsid w:val="00A71428"/>
    <w:rsid w:val="00A72702"/>
    <w:rsid w:val="00A84631"/>
    <w:rsid w:val="00A85366"/>
    <w:rsid w:val="00A87CD2"/>
    <w:rsid w:val="00A91046"/>
    <w:rsid w:val="00A93081"/>
    <w:rsid w:val="00A964E7"/>
    <w:rsid w:val="00A96775"/>
    <w:rsid w:val="00A975D6"/>
    <w:rsid w:val="00AA6A3F"/>
    <w:rsid w:val="00AB18D4"/>
    <w:rsid w:val="00AB2B2E"/>
    <w:rsid w:val="00AB376A"/>
    <w:rsid w:val="00AB4D49"/>
    <w:rsid w:val="00AD224B"/>
    <w:rsid w:val="00AE3371"/>
    <w:rsid w:val="00AE47F6"/>
    <w:rsid w:val="00AE58BF"/>
    <w:rsid w:val="00AF005E"/>
    <w:rsid w:val="00AF1D80"/>
    <w:rsid w:val="00AF3899"/>
    <w:rsid w:val="00AF3D50"/>
    <w:rsid w:val="00B037D7"/>
    <w:rsid w:val="00B12668"/>
    <w:rsid w:val="00B144F1"/>
    <w:rsid w:val="00B1467A"/>
    <w:rsid w:val="00B2107C"/>
    <w:rsid w:val="00B30E19"/>
    <w:rsid w:val="00B31C52"/>
    <w:rsid w:val="00B32CFF"/>
    <w:rsid w:val="00B3387E"/>
    <w:rsid w:val="00B35D8C"/>
    <w:rsid w:val="00B36A39"/>
    <w:rsid w:val="00B4022D"/>
    <w:rsid w:val="00B42135"/>
    <w:rsid w:val="00B435BF"/>
    <w:rsid w:val="00B4652C"/>
    <w:rsid w:val="00B473EC"/>
    <w:rsid w:val="00B476D5"/>
    <w:rsid w:val="00B50B40"/>
    <w:rsid w:val="00B51404"/>
    <w:rsid w:val="00B514B1"/>
    <w:rsid w:val="00B52AD4"/>
    <w:rsid w:val="00B544FC"/>
    <w:rsid w:val="00B624AA"/>
    <w:rsid w:val="00B70E6F"/>
    <w:rsid w:val="00B726D9"/>
    <w:rsid w:val="00B736ED"/>
    <w:rsid w:val="00B83C79"/>
    <w:rsid w:val="00B86D45"/>
    <w:rsid w:val="00BA2F0B"/>
    <w:rsid w:val="00BA4100"/>
    <w:rsid w:val="00BB0223"/>
    <w:rsid w:val="00BB38CC"/>
    <w:rsid w:val="00BB3CA1"/>
    <w:rsid w:val="00BB3CB2"/>
    <w:rsid w:val="00BB69CB"/>
    <w:rsid w:val="00BB720D"/>
    <w:rsid w:val="00BB74D5"/>
    <w:rsid w:val="00BD0063"/>
    <w:rsid w:val="00BD2F60"/>
    <w:rsid w:val="00BD3C44"/>
    <w:rsid w:val="00BE40E6"/>
    <w:rsid w:val="00BF162A"/>
    <w:rsid w:val="00C02087"/>
    <w:rsid w:val="00C04D48"/>
    <w:rsid w:val="00C0513F"/>
    <w:rsid w:val="00C0641D"/>
    <w:rsid w:val="00C06E54"/>
    <w:rsid w:val="00C13BB0"/>
    <w:rsid w:val="00C14CD2"/>
    <w:rsid w:val="00C1577B"/>
    <w:rsid w:val="00C16296"/>
    <w:rsid w:val="00C16FA7"/>
    <w:rsid w:val="00C24FF6"/>
    <w:rsid w:val="00C27B5F"/>
    <w:rsid w:val="00C34277"/>
    <w:rsid w:val="00C415DE"/>
    <w:rsid w:val="00C41B51"/>
    <w:rsid w:val="00C42552"/>
    <w:rsid w:val="00C464CD"/>
    <w:rsid w:val="00C46EF7"/>
    <w:rsid w:val="00C510AA"/>
    <w:rsid w:val="00C563F2"/>
    <w:rsid w:val="00C56894"/>
    <w:rsid w:val="00C608D8"/>
    <w:rsid w:val="00C63EFA"/>
    <w:rsid w:val="00C6647C"/>
    <w:rsid w:val="00C72845"/>
    <w:rsid w:val="00C7798A"/>
    <w:rsid w:val="00C84A72"/>
    <w:rsid w:val="00C9554A"/>
    <w:rsid w:val="00CA2634"/>
    <w:rsid w:val="00CA562E"/>
    <w:rsid w:val="00CB3B81"/>
    <w:rsid w:val="00CB6CD3"/>
    <w:rsid w:val="00CC2749"/>
    <w:rsid w:val="00CD3FD6"/>
    <w:rsid w:val="00CE1B38"/>
    <w:rsid w:val="00CE31FA"/>
    <w:rsid w:val="00CE35B0"/>
    <w:rsid w:val="00CE5AF6"/>
    <w:rsid w:val="00CE5EBF"/>
    <w:rsid w:val="00CF5BA1"/>
    <w:rsid w:val="00CF7A6A"/>
    <w:rsid w:val="00D01166"/>
    <w:rsid w:val="00D0186D"/>
    <w:rsid w:val="00D11B7B"/>
    <w:rsid w:val="00D1413D"/>
    <w:rsid w:val="00D165C6"/>
    <w:rsid w:val="00D17592"/>
    <w:rsid w:val="00D23E41"/>
    <w:rsid w:val="00D24752"/>
    <w:rsid w:val="00D25773"/>
    <w:rsid w:val="00D30C37"/>
    <w:rsid w:val="00D31650"/>
    <w:rsid w:val="00D33606"/>
    <w:rsid w:val="00D34501"/>
    <w:rsid w:val="00D346A6"/>
    <w:rsid w:val="00D36981"/>
    <w:rsid w:val="00D4120A"/>
    <w:rsid w:val="00D45C86"/>
    <w:rsid w:val="00D57D21"/>
    <w:rsid w:val="00D6053D"/>
    <w:rsid w:val="00D60A24"/>
    <w:rsid w:val="00D644D1"/>
    <w:rsid w:val="00D72AF0"/>
    <w:rsid w:val="00DA1DED"/>
    <w:rsid w:val="00DA3B3F"/>
    <w:rsid w:val="00DA6495"/>
    <w:rsid w:val="00DB4C0A"/>
    <w:rsid w:val="00DB5557"/>
    <w:rsid w:val="00DB60DC"/>
    <w:rsid w:val="00DB730F"/>
    <w:rsid w:val="00DC496A"/>
    <w:rsid w:val="00DC6939"/>
    <w:rsid w:val="00DC702F"/>
    <w:rsid w:val="00DD14A7"/>
    <w:rsid w:val="00DD414B"/>
    <w:rsid w:val="00DD443D"/>
    <w:rsid w:val="00DD6550"/>
    <w:rsid w:val="00DD6C71"/>
    <w:rsid w:val="00DD6D06"/>
    <w:rsid w:val="00DD75D7"/>
    <w:rsid w:val="00DD7860"/>
    <w:rsid w:val="00DE0219"/>
    <w:rsid w:val="00DE04D0"/>
    <w:rsid w:val="00DE4E45"/>
    <w:rsid w:val="00DF45CA"/>
    <w:rsid w:val="00DF48AE"/>
    <w:rsid w:val="00DF5599"/>
    <w:rsid w:val="00DF6DE4"/>
    <w:rsid w:val="00E0213B"/>
    <w:rsid w:val="00E07852"/>
    <w:rsid w:val="00E079A7"/>
    <w:rsid w:val="00E1054A"/>
    <w:rsid w:val="00E11A24"/>
    <w:rsid w:val="00E12FBD"/>
    <w:rsid w:val="00E14603"/>
    <w:rsid w:val="00E14A31"/>
    <w:rsid w:val="00E16C07"/>
    <w:rsid w:val="00E22C56"/>
    <w:rsid w:val="00E3161B"/>
    <w:rsid w:val="00E3168A"/>
    <w:rsid w:val="00E35811"/>
    <w:rsid w:val="00E372EF"/>
    <w:rsid w:val="00E37403"/>
    <w:rsid w:val="00E377B8"/>
    <w:rsid w:val="00E37978"/>
    <w:rsid w:val="00E431C9"/>
    <w:rsid w:val="00E45CCE"/>
    <w:rsid w:val="00E471B7"/>
    <w:rsid w:val="00E503D1"/>
    <w:rsid w:val="00E507E0"/>
    <w:rsid w:val="00E5383A"/>
    <w:rsid w:val="00E820CF"/>
    <w:rsid w:val="00E82B1B"/>
    <w:rsid w:val="00E8699E"/>
    <w:rsid w:val="00E90831"/>
    <w:rsid w:val="00EA2149"/>
    <w:rsid w:val="00EA22A9"/>
    <w:rsid w:val="00EA46AA"/>
    <w:rsid w:val="00EB0F68"/>
    <w:rsid w:val="00EB1C99"/>
    <w:rsid w:val="00EB1DE7"/>
    <w:rsid w:val="00EC1B62"/>
    <w:rsid w:val="00EC1E00"/>
    <w:rsid w:val="00EC1F76"/>
    <w:rsid w:val="00ED02B8"/>
    <w:rsid w:val="00ED0A17"/>
    <w:rsid w:val="00ED3E66"/>
    <w:rsid w:val="00ED7945"/>
    <w:rsid w:val="00EE0BF6"/>
    <w:rsid w:val="00EE1780"/>
    <w:rsid w:val="00EE5C02"/>
    <w:rsid w:val="00EF0240"/>
    <w:rsid w:val="00EF3C5A"/>
    <w:rsid w:val="00EF5D69"/>
    <w:rsid w:val="00EF784E"/>
    <w:rsid w:val="00F04384"/>
    <w:rsid w:val="00F05759"/>
    <w:rsid w:val="00F1405E"/>
    <w:rsid w:val="00F15BDD"/>
    <w:rsid w:val="00F27163"/>
    <w:rsid w:val="00F32567"/>
    <w:rsid w:val="00F3279C"/>
    <w:rsid w:val="00F3326B"/>
    <w:rsid w:val="00F33DE1"/>
    <w:rsid w:val="00F34CFD"/>
    <w:rsid w:val="00F40940"/>
    <w:rsid w:val="00F47C92"/>
    <w:rsid w:val="00F56320"/>
    <w:rsid w:val="00F56730"/>
    <w:rsid w:val="00F74BCC"/>
    <w:rsid w:val="00F75C16"/>
    <w:rsid w:val="00F81B44"/>
    <w:rsid w:val="00F900E8"/>
    <w:rsid w:val="00F97BCC"/>
    <w:rsid w:val="00FA0B76"/>
    <w:rsid w:val="00FA5904"/>
    <w:rsid w:val="00FA79A9"/>
    <w:rsid w:val="00FA7CB5"/>
    <w:rsid w:val="00FB0B08"/>
    <w:rsid w:val="00FB4702"/>
    <w:rsid w:val="00FC024B"/>
    <w:rsid w:val="00FC2F26"/>
    <w:rsid w:val="00FC526C"/>
    <w:rsid w:val="00FD1A9E"/>
    <w:rsid w:val="00FE19F9"/>
    <w:rsid w:val="00FE42C7"/>
    <w:rsid w:val="00FE431D"/>
    <w:rsid w:val="00FF0662"/>
    <w:rsid w:val="00FF1517"/>
    <w:rsid w:val="00FF2ACE"/>
    <w:rsid w:val="00FF4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15:chartTrackingRefBased/>
  <w15:docId w15:val="{B24266DE-470F-4C75-907A-5A5C7367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toc 1" w:uiPriority="39"/>
    <w:lsdException w:name="toc 2" w:uiPriority="39"/>
    <w:lsdException w:name="Title" w:qFormat="1"/>
    <w:lsdException w:name="Subtitle" w:qFormat="1"/>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662"/>
    <w:pPr>
      <w:tabs>
        <w:tab w:val="left" w:pos="1134"/>
        <w:tab w:val="left" w:pos="1418"/>
        <w:tab w:val="left" w:pos="2268"/>
        <w:tab w:val="left" w:pos="5103"/>
        <w:tab w:val="right" w:pos="7371"/>
      </w:tabs>
      <w:spacing w:after="240"/>
    </w:pPr>
    <w:rPr>
      <w:sz w:val="24"/>
    </w:rPr>
  </w:style>
  <w:style w:type="paragraph" w:styleId="Rubrik1">
    <w:name w:val="heading 1"/>
    <w:basedOn w:val="Normal"/>
    <w:next w:val="Normal"/>
    <w:link w:val="Rubrik1Char"/>
    <w:qFormat/>
    <w:rsid w:val="00F34CFD"/>
    <w:pPr>
      <w:spacing w:before="240"/>
      <w:outlineLvl w:val="0"/>
    </w:pPr>
    <w:rPr>
      <w:rFonts w:ascii="Arial" w:hAnsi="Arial"/>
      <w:b/>
      <w:sz w:val="28"/>
    </w:rPr>
  </w:style>
  <w:style w:type="paragraph" w:styleId="Rubrik2">
    <w:name w:val="heading 2"/>
    <w:basedOn w:val="Normal"/>
    <w:next w:val="Normal"/>
    <w:link w:val="Rubrik2Char"/>
    <w:qFormat/>
    <w:rsid w:val="00F34CFD"/>
    <w:pPr>
      <w:keepNext/>
      <w:spacing w:before="120" w:after="120"/>
      <w:outlineLvl w:val="1"/>
    </w:pPr>
    <w:rPr>
      <w:rFonts w:ascii="Arial" w:hAnsi="Arial"/>
      <w:b/>
    </w:rPr>
  </w:style>
  <w:style w:type="paragraph" w:styleId="Rubrik3">
    <w:name w:val="heading 3"/>
    <w:basedOn w:val="Rubrik2"/>
    <w:next w:val="Normal"/>
    <w:link w:val="Rubrik3Char"/>
    <w:qFormat/>
    <w:rsid w:val="00F34CFD"/>
    <w:pPr>
      <w:spacing w:after="0"/>
      <w:outlineLvl w:val="2"/>
    </w:pPr>
    <w:rPr>
      <w:rFonts w:cs="Arial"/>
      <w:sz w:val="22"/>
      <w:szCs w:val="22"/>
    </w:rPr>
  </w:style>
  <w:style w:type="paragraph" w:styleId="Rubrik4">
    <w:name w:val="heading 4"/>
    <w:basedOn w:val="Rubrik3"/>
    <w:next w:val="Normal"/>
    <w:link w:val="Rubrik4Char"/>
    <w:rsid w:val="00C41B51"/>
    <w:pPr>
      <w:outlineLvl w:val="3"/>
    </w:pPr>
    <w:rPr>
      <w:b w:val="0"/>
      <w:i/>
    </w:rPr>
  </w:style>
  <w:style w:type="paragraph" w:styleId="Rubrik5">
    <w:name w:val="heading 5"/>
    <w:basedOn w:val="Rubrik4"/>
    <w:next w:val="Normal"/>
    <w:link w:val="Rubrik5Char"/>
    <w:rsid w:val="00D36981"/>
    <w:pPr>
      <w:spacing w:before="240" w:after="240"/>
      <w:outlineLvl w:val="4"/>
    </w:pPr>
    <w:rPr>
      <w:bCs/>
      <w:i w:val="0"/>
      <w:iCs/>
      <w:szCs w:val="26"/>
      <w:u w:val="single"/>
    </w:rPr>
  </w:style>
  <w:style w:type="paragraph" w:styleId="Rubrik6">
    <w:name w:val="heading 6"/>
    <w:basedOn w:val="Rubrik2"/>
    <w:next w:val="Normal"/>
    <w:rsid w:val="00731BD3"/>
    <w:pPr>
      <w:spacing w:before="240"/>
      <w:outlineLvl w:val="5"/>
    </w:pPr>
    <w:rPr>
      <w:bCs/>
      <w:sz w:val="22"/>
      <w:szCs w:val="22"/>
    </w:rPr>
  </w:style>
  <w:style w:type="paragraph" w:styleId="Rubrik7">
    <w:name w:val="heading 7"/>
    <w:basedOn w:val="Rubrik6"/>
    <w:next w:val="Normal"/>
    <w:rsid w:val="00CB3B81"/>
    <w:pPr>
      <w:spacing w:after="0"/>
      <w:outlineLvl w:val="6"/>
    </w:pPr>
  </w:style>
  <w:style w:type="paragraph" w:styleId="Rubrik8">
    <w:name w:val="heading 8"/>
    <w:basedOn w:val="Rubrik6"/>
    <w:next w:val="Normal"/>
    <w:rsid w:val="00731BD3"/>
    <w:pPr>
      <w:spacing w:after="60"/>
      <w:outlineLvl w:val="7"/>
    </w:pPr>
    <w:rPr>
      <w:b w:val="0"/>
      <w:iCs/>
      <w:szCs w:val="24"/>
    </w:rPr>
  </w:style>
  <w:style w:type="paragraph" w:styleId="Rubrik9">
    <w:name w:val="heading 9"/>
    <w:basedOn w:val="Brdtext4"/>
    <w:next w:val="Normal"/>
    <w:rsid w:val="00DE4E45"/>
    <w:pPr>
      <w:spacing w:before="120" w:after="60"/>
      <w:outlineLvl w:val="8"/>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50B40"/>
    <w:pPr>
      <w:tabs>
        <w:tab w:val="left" w:pos="6804"/>
        <w:tab w:val="left" w:pos="7938"/>
      </w:tabs>
      <w:spacing w:after="0"/>
    </w:pPr>
    <w:rPr>
      <w:rFonts w:ascii="Arial" w:hAnsi="Arial"/>
      <w:sz w:val="20"/>
    </w:rPr>
  </w:style>
  <w:style w:type="paragraph" w:styleId="Sidfot">
    <w:name w:val="footer"/>
    <w:basedOn w:val="Normal"/>
    <w:semiHidden/>
    <w:rsid w:val="00CD3FD6"/>
    <w:pPr>
      <w:tabs>
        <w:tab w:val="clear" w:pos="5103"/>
        <w:tab w:val="left" w:pos="708"/>
        <w:tab w:val="left" w:pos="1758"/>
        <w:tab w:val="left" w:pos="3515"/>
        <w:tab w:val="left" w:pos="5273"/>
        <w:tab w:val="left" w:pos="7031"/>
        <w:tab w:val="left" w:pos="8789"/>
      </w:tabs>
      <w:spacing w:before="60" w:after="60"/>
    </w:pPr>
    <w:rPr>
      <w:rFonts w:ascii="Arial" w:hAnsi="Arial"/>
      <w:sz w:val="12"/>
      <w:szCs w:val="12"/>
    </w:rPr>
  </w:style>
  <w:style w:type="paragraph" w:styleId="Brdtext">
    <w:name w:val="Body Text"/>
    <w:basedOn w:val="Normal"/>
    <w:link w:val="BrdtextChar"/>
    <w:rsid w:val="004943EC"/>
    <w:rPr>
      <w:rFonts w:cs="Arial"/>
      <w:szCs w:val="22"/>
    </w:rPr>
  </w:style>
  <w:style w:type="paragraph" w:styleId="Brdtext2">
    <w:name w:val="Body Text 2"/>
    <w:basedOn w:val="Brdtext"/>
    <w:link w:val="Brdtext2Char"/>
    <w:rsid w:val="004943EC"/>
    <w:pPr>
      <w:spacing w:before="60" w:after="60"/>
    </w:pPr>
    <w:rPr>
      <w:sz w:val="22"/>
    </w:rPr>
  </w:style>
  <w:style w:type="character" w:styleId="Sidnummer">
    <w:name w:val="page number"/>
    <w:semiHidden/>
    <w:rsid w:val="000308BD"/>
    <w:rPr>
      <w:rFonts w:ascii="Arial" w:hAnsi="Arial"/>
      <w:sz w:val="20"/>
    </w:r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8D0E85"/>
    <w:rPr>
      <w:rFonts w:ascii="Tahoma" w:hAnsi="Tahoma" w:cs="Tahoma"/>
      <w:sz w:val="16"/>
      <w:szCs w:val="16"/>
    </w:rPr>
  </w:style>
  <w:style w:type="character" w:styleId="Hyperlnk">
    <w:name w:val="Hyperlink"/>
    <w:uiPriority w:val="99"/>
    <w:rsid w:val="00921386"/>
  </w:style>
  <w:style w:type="character" w:styleId="AnvndHyperlnk">
    <w:name w:val="FollowedHyperlink"/>
    <w:semiHidden/>
    <w:rsid w:val="00115FB3"/>
    <w:rPr>
      <w:rFonts w:ascii="Arial" w:hAnsi="Arial"/>
      <w:color w:val="auto"/>
      <w:sz w:val="20"/>
      <w:u w:val="none"/>
    </w:rPr>
  </w:style>
  <w:style w:type="table" w:styleId="Tabellrutnt">
    <w:name w:val="Table Grid"/>
    <w:basedOn w:val="Normaltabell"/>
    <w:rsid w:val="000D6A69"/>
    <w:pPr>
      <w:tabs>
        <w:tab w:val="left" w:pos="5103"/>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vnster">
    <w:name w:val="Sidhuvud vänster"/>
    <w:basedOn w:val="Sidhuvud"/>
    <w:semiHidden/>
    <w:rsid w:val="00FC2F26"/>
    <w:pPr>
      <w:spacing w:before="200"/>
    </w:pPr>
  </w:style>
  <w:style w:type="character" w:customStyle="1" w:styleId="Rubrik2Char">
    <w:name w:val="Rubrik 2 Char"/>
    <w:link w:val="Rubrik2"/>
    <w:rsid w:val="00F34CFD"/>
    <w:rPr>
      <w:rFonts w:ascii="Arial" w:hAnsi="Arial"/>
      <w:b/>
      <w:sz w:val="24"/>
      <w:lang w:val="sv-SE" w:eastAsia="sv-SE" w:bidi="ar-SA"/>
    </w:rPr>
  </w:style>
  <w:style w:type="paragraph" w:styleId="Brdtext3">
    <w:name w:val="Body Text 3"/>
    <w:basedOn w:val="Normal"/>
    <w:rsid w:val="00DF5599"/>
    <w:pPr>
      <w:spacing w:before="40" w:after="40"/>
    </w:pPr>
    <w:rPr>
      <w:sz w:val="20"/>
      <w:szCs w:val="16"/>
    </w:rPr>
  </w:style>
  <w:style w:type="paragraph" w:customStyle="1" w:styleId="Brdtext4">
    <w:name w:val="Brödtext 4"/>
    <w:basedOn w:val="Normal"/>
    <w:semiHidden/>
    <w:rsid w:val="00D34501"/>
    <w:pPr>
      <w:spacing w:before="20" w:after="20"/>
    </w:pPr>
    <w:rPr>
      <w:rFonts w:ascii="Arial" w:hAnsi="Arial"/>
      <w:sz w:val="16"/>
    </w:rPr>
  </w:style>
  <w:style w:type="paragraph" w:styleId="Adress-brev">
    <w:name w:val="envelope address"/>
    <w:basedOn w:val="Normal"/>
    <w:semiHidden/>
    <w:rsid w:val="007430C5"/>
    <w:pPr>
      <w:spacing w:before="840"/>
    </w:pPr>
    <w:rPr>
      <w:rFonts w:cs="Arial"/>
      <w:sz w:val="20"/>
      <w:szCs w:val="24"/>
    </w:rPr>
  </w:style>
  <w:style w:type="paragraph" w:styleId="Datum">
    <w:name w:val="Date"/>
    <w:basedOn w:val="Normal"/>
    <w:next w:val="Normal"/>
    <w:semiHidden/>
    <w:rsid w:val="000308BD"/>
  </w:style>
  <w:style w:type="character" w:customStyle="1" w:styleId="Rubrik4Char">
    <w:name w:val="Rubrik 4 Char"/>
    <w:link w:val="Rubrik4"/>
    <w:rsid w:val="00C41B51"/>
    <w:rPr>
      <w:rFonts w:ascii="Arial" w:hAnsi="Arial" w:cs="Arial"/>
      <w:i/>
      <w:sz w:val="22"/>
      <w:szCs w:val="22"/>
      <w:lang w:val="sv-SE" w:eastAsia="sv-SE" w:bidi="ar-SA"/>
    </w:rPr>
  </w:style>
  <w:style w:type="character" w:customStyle="1" w:styleId="Rubrik1Char">
    <w:name w:val="Rubrik 1 Char"/>
    <w:link w:val="Rubrik1"/>
    <w:rsid w:val="00F34CFD"/>
    <w:rPr>
      <w:rFonts w:ascii="Arial" w:hAnsi="Arial"/>
      <w:b/>
      <w:sz w:val="28"/>
      <w:lang w:val="sv-SE" w:eastAsia="sv-SE" w:bidi="ar-SA"/>
    </w:rPr>
  </w:style>
  <w:style w:type="paragraph" w:styleId="Anteckningsrubrik">
    <w:name w:val="Note Heading"/>
    <w:basedOn w:val="Normal"/>
    <w:next w:val="Normal"/>
    <w:semiHidden/>
    <w:rsid w:val="008D3CF0"/>
  </w:style>
  <w:style w:type="paragraph" w:styleId="Avslutandetext">
    <w:name w:val="Closing"/>
    <w:basedOn w:val="Normal"/>
    <w:semiHidden/>
    <w:rsid w:val="008D3CF0"/>
    <w:pPr>
      <w:ind w:left="4252"/>
    </w:pPr>
  </w:style>
  <w:style w:type="paragraph" w:styleId="Avsndaradress-brev">
    <w:name w:val="envelope return"/>
    <w:basedOn w:val="Normal"/>
    <w:semiHidden/>
    <w:rsid w:val="008D3CF0"/>
    <w:rPr>
      <w:rFonts w:cs="Arial"/>
      <w:sz w:val="20"/>
    </w:rPr>
  </w:style>
  <w:style w:type="paragraph" w:styleId="Beskrivning">
    <w:name w:val="caption"/>
    <w:basedOn w:val="Normal"/>
    <w:next w:val="Normal"/>
    <w:rsid w:val="008D3CF0"/>
    <w:rPr>
      <w:b/>
      <w:bCs/>
      <w:sz w:val="20"/>
    </w:rPr>
  </w:style>
  <w:style w:type="paragraph" w:styleId="Brdtextmedfrstaindrag">
    <w:name w:val="Body Text First Indent"/>
    <w:basedOn w:val="Brdtext"/>
    <w:semiHidden/>
    <w:rsid w:val="008D3CF0"/>
    <w:pPr>
      <w:spacing w:after="120"/>
      <w:ind w:firstLine="210"/>
    </w:pPr>
    <w:rPr>
      <w:rFonts w:cs="Times New Roman"/>
      <w:szCs w:val="20"/>
    </w:rPr>
  </w:style>
  <w:style w:type="paragraph" w:styleId="Brdtextmedindrag">
    <w:name w:val="Body Text Indent"/>
    <w:basedOn w:val="Normal"/>
    <w:rsid w:val="002F130A"/>
    <w:pPr>
      <w:ind w:left="2268" w:hanging="2268"/>
    </w:pPr>
  </w:style>
  <w:style w:type="paragraph" w:styleId="Brdtextmedfrstaindrag2">
    <w:name w:val="Body Text First Indent 2"/>
    <w:basedOn w:val="Brdtextmedindrag"/>
    <w:semiHidden/>
    <w:rsid w:val="008D3CF0"/>
    <w:pPr>
      <w:ind w:firstLine="210"/>
    </w:pPr>
  </w:style>
  <w:style w:type="paragraph" w:styleId="Brdtextmedindrag2">
    <w:name w:val="Body Text Indent 2"/>
    <w:basedOn w:val="Normal"/>
    <w:semiHidden/>
    <w:rsid w:val="008D3CF0"/>
    <w:pPr>
      <w:spacing w:after="120" w:line="480" w:lineRule="auto"/>
      <w:ind w:left="283"/>
    </w:pPr>
  </w:style>
  <w:style w:type="paragraph" w:styleId="Brdtextmedindrag3">
    <w:name w:val="Body Text Indent 3"/>
    <w:basedOn w:val="Normal"/>
    <w:semiHidden/>
    <w:rsid w:val="008D3CF0"/>
    <w:pPr>
      <w:spacing w:after="120"/>
      <w:ind w:left="283"/>
    </w:pPr>
    <w:rPr>
      <w:sz w:val="16"/>
      <w:szCs w:val="16"/>
    </w:rPr>
  </w:style>
  <w:style w:type="paragraph" w:styleId="Citatfrteckning">
    <w:name w:val="table of authorities"/>
    <w:basedOn w:val="Normal"/>
    <w:next w:val="Normal"/>
    <w:semiHidden/>
    <w:rsid w:val="008D3CF0"/>
    <w:pPr>
      <w:tabs>
        <w:tab w:val="clear" w:pos="5103"/>
      </w:tabs>
      <w:ind w:left="220" w:hanging="220"/>
    </w:pPr>
  </w:style>
  <w:style w:type="paragraph" w:styleId="Citatfrteckningsrubrik">
    <w:name w:val="toa heading"/>
    <w:basedOn w:val="Normal"/>
    <w:next w:val="Normal"/>
    <w:semiHidden/>
    <w:rsid w:val="008D3CF0"/>
    <w:pPr>
      <w:spacing w:before="120"/>
    </w:pPr>
    <w:rPr>
      <w:rFonts w:cs="Arial"/>
      <w:b/>
      <w:bCs/>
      <w:szCs w:val="24"/>
    </w:rPr>
  </w:style>
  <w:style w:type="paragraph" w:styleId="E-postsignatur">
    <w:name w:val="E-mail Signature"/>
    <w:basedOn w:val="Normal"/>
    <w:semiHidden/>
    <w:rsid w:val="008D3CF0"/>
  </w:style>
  <w:style w:type="paragraph" w:styleId="Figurfrteckning">
    <w:name w:val="table of figures"/>
    <w:basedOn w:val="Normal"/>
    <w:next w:val="Normal"/>
    <w:semiHidden/>
    <w:rsid w:val="008D3CF0"/>
    <w:pPr>
      <w:tabs>
        <w:tab w:val="clear" w:pos="5103"/>
      </w:tabs>
    </w:pPr>
  </w:style>
  <w:style w:type="paragraph" w:styleId="Fotnotstext">
    <w:name w:val="footnote text"/>
    <w:basedOn w:val="Normal"/>
    <w:semiHidden/>
    <w:rsid w:val="007A2BCB"/>
    <w:pPr>
      <w:spacing w:after="0"/>
    </w:pPr>
    <w:rPr>
      <w:sz w:val="20"/>
    </w:rPr>
  </w:style>
  <w:style w:type="paragraph" w:styleId="HTML-adress">
    <w:name w:val="HTML Address"/>
    <w:basedOn w:val="Normal"/>
    <w:semiHidden/>
    <w:rsid w:val="008D3CF0"/>
    <w:rPr>
      <w:i/>
      <w:iCs/>
    </w:rPr>
  </w:style>
  <w:style w:type="paragraph" w:styleId="HTML-frformaterad">
    <w:name w:val="HTML Preformatted"/>
    <w:basedOn w:val="Normal"/>
    <w:semiHidden/>
    <w:rsid w:val="008D3CF0"/>
    <w:rPr>
      <w:rFonts w:ascii="Courier New" w:hAnsi="Courier New" w:cs="Courier New"/>
      <w:sz w:val="20"/>
    </w:rPr>
  </w:style>
  <w:style w:type="paragraph" w:styleId="Index1">
    <w:name w:val="index 1"/>
    <w:basedOn w:val="Normal"/>
    <w:next w:val="Normal"/>
    <w:autoRedefine/>
    <w:semiHidden/>
    <w:rsid w:val="008D3CF0"/>
    <w:pPr>
      <w:tabs>
        <w:tab w:val="clear" w:pos="5103"/>
      </w:tabs>
      <w:ind w:left="220" w:hanging="220"/>
    </w:pPr>
  </w:style>
  <w:style w:type="paragraph" w:styleId="Index2">
    <w:name w:val="index 2"/>
    <w:basedOn w:val="Normal"/>
    <w:next w:val="Normal"/>
    <w:autoRedefine/>
    <w:semiHidden/>
    <w:rsid w:val="008D3CF0"/>
    <w:pPr>
      <w:tabs>
        <w:tab w:val="clear" w:pos="5103"/>
      </w:tabs>
      <w:ind w:left="440" w:hanging="220"/>
    </w:pPr>
  </w:style>
  <w:style w:type="paragraph" w:styleId="Index3">
    <w:name w:val="index 3"/>
    <w:basedOn w:val="Normal"/>
    <w:next w:val="Normal"/>
    <w:autoRedefine/>
    <w:semiHidden/>
    <w:rsid w:val="008D3CF0"/>
    <w:pPr>
      <w:tabs>
        <w:tab w:val="clear" w:pos="5103"/>
      </w:tabs>
      <w:ind w:left="660" w:hanging="220"/>
    </w:pPr>
  </w:style>
  <w:style w:type="paragraph" w:styleId="Index4">
    <w:name w:val="index 4"/>
    <w:basedOn w:val="Normal"/>
    <w:next w:val="Normal"/>
    <w:autoRedefine/>
    <w:semiHidden/>
    <w:rsid w:val="008D3CF0"/>
    <w:pPr>
      <w:tabs>
        <w:tab w:val="clear" w:pos="5103"/>
      </w:tabs>
      <w:ind w:left="880" w:hanging="220"/>
    </w:pPr>
  </w:style>
  <w:style w:type="paragraph" w:styleId="Index5">
    <w:name w:val="index 5"/>
    <w:basedOn w:val="Normal"/>
    <w:next w:val="Normal"/>
    <w:autoRedefine/>
    <w:semiHidden/>
    <w:rsid w:val="008D3CF0"/>
    <w:pPr>
      <w:tabs>
        <w:tab w:val="clear" w:pos="5103"/>
      </w:tabs>
      <w:ind w:left="1100" w:hanging="220"/>
    </w:pPr>
  </w:style>
  <w:style w:type="paragraph" w:styleId="Index6">
    <w:name w:val="index 6"/>
    <w:basedOn w:val="Normal"/>
    <w:next w:val="Normal"/>
    <w:autoRedefine/>
    <w:semiHidden/>
    <w:rsid w:val="008D3CF0"/>
    <w:pPr>
      <w:tabs>
        <w:tab w:val="clear" w:pos="5103"/>
      </w:tabs>
      <w:ind w:left="1320" w:hanging="220"/>
    </w:pPr>
  </w:style>
  <w:style w:type="paragraph" w:styleId="Index7">
    <w:name w:val="index 7"/>
    <w:basedOn w:val="Normal"/>
    <w:next w:val="Normal"/>
    <w:autoRedefine/>
    <w:semiHidden/>
    <w:rsid w:val="008D3CF0"/>
    <w:pPr>
      <w:tabs>
        <w:tab w:val="clear" w:pos="5103"/>
      </w:tabs>
      <w:ind w:left="1540" w:hanging="220"/>
    </w:pPr>
  </w:style>
  <w:style w:type="paragraph" w:styleId="Index8">
    <w:name w:val="index 8"/>
    <w:basedOn w:val="Normal"/>
    <w:next w:val="Normal"/>
    <w:autoRedefine/>
    <w:semiHidden/>
    <w:rsid w:val="008D3CF0"/>
    <w:pPr>
      <w:tabs>
        <w:tab w:val="clear" w:pos="5103"/>
      </w:tabs>
      <w:ind w:left="1760" w:hanging="220"/>
    </w:pPr>
  </w:style>
  <w:style w:type="paragraph" w:styleId="Index9">
    <w:name w:val="index 9"/>
    <w:basedOn w:val="Normal"/>
    <w:next w:val="Normal"/>
    <w:autoRedefine/>
    <w:semiHidden/>
    <w:rsid w:val="008D3CF0"/>
    <w:pPr>
      <w:tabs>
        <w:tab w:val="clear" w:pos="5103"/>
      </w:tabs>
      <w:ind w:left="1980" w:hanging="220"/>
    </w:pPr>
  </w:style>
  <w:style w:type="paragraph" w:styleId="Indexrubrik">
    <w:name w:val="index heading"/>
    <w:basedOn w:val="Normal"/>
    <w:next w:val="Index1"/>
    <w:semiHidden/>
    <w:rsid w:val="008D3CF0"/>
    <w:rPr>
      <w:rFonts w:cs="Arial"/>
      <w:b/>
      <w:bCs/>
    </w:rPr>
  </w:style>
  <w:style w:type="paragraph" w:styleId="Indragetstycke">
    <w:name w:val="Block Text"/>
    <w:basedOn w:val="Normal"/>
    <w:semiHidden/>
    <w:rsid w:val="008D3CF0"/>
    <w:pPr>
      <w:spacing w:after="120"/>
      <w:ind w:left="1440" w:right="1440"/>
    </w:pPr>
  </w:style>
  <w:style w:type="paragraph" w:styleId="Inledning">
    <w:name w:val="Salutation"/>
    <w:basedOn w:val="Normal"/>
    <w:next w:val="Normal"/>
    <w:semiHidden/>
    <w:rsid w:val="008D3CF0"/>
  </w:style>
  <w:style w:type="paragraph" w:styleId="Innehll1">
    <w:name w:val="toc 1"/>
    <w:basedOn w:val="Normal"/>
    <w:next w:val="Normal"/>
    <w:autoRedefine/>
    <w:uiPriority w:val="39"/>
    <w:rsid w:val="00611F74"/>
    <w:pPr>
      <w:tabs>
        <w:tab w:val="clear" w:pos="5103"/>
        <w:tab w:val="left" w:pos="1540"/>
      </w:tabs>
      <w:spacing w:after="0"/>
    </w:pPr>
  </w:style>
  <w:style w:type="paragraph" w:styleId="Innehll2">
    <w:name w:val="toc 2"/>
    <w:basedOn w:val="Normal"/>
    <w:next w:val="Normal"/>
    <w:autoRedefine/>
    <w:uiPriority w:val="39"/>
    <w:rsid w:val="00611F74"/>
    <w:pPr>
      <w:tabs>
        <w:tab w:val="clear" w:pos="1134"/>
        <w:tab w:val="clear" w:pos="1418"/>
        <w:tab w:val="clear" w:pos="2268"/>
        <w:tab w:val="clear" w:pos="5103"/>
        <w:tab w:val="clear" w:pos="7371"/>
        <w:tab w:val="right" w:leader="dot" w:pos="8505"/>
      </w:tabs>
      <w:ind w:left="221"/>
    </w:pPr>
  </w:style>
  <w:style w:type="paragraph" w:styleId="Innehll3">
    <w:name w:val="toc 3"/>
    <w:basedOn w:val="Normal"/>
    <w:next w:val="Normal"/>
    <w:autoRedefine/>
    <w:semiHidden/>
    <w:rsid w:val="008D3CF0"/>
    <w:pPr>
      <w:tabs>
        <w:tab w:val="clear" w:pos="5103"/>
      </w:tabs>
      <w:ind w:left="440"/>
    </w:pPr>
  </w:style>
  <w:style w:type="paragraph" w:styleId="Innehll4">
    <w:name w:val="toc 4"/>
    <w:basedOn w:val="Normal"/>
    <w:next w:val="Normal"/>
    <w:autoRedefine/>
    <w:semiHidden/>
    <w:rsid w:val="008D3CF0"/>
    <w:pPr>
      <w:tabs>
        <w:tab w:val="clear" w:pos="5103"/>
      </w:tabs>
      <w:ind w:left="660"/>
    </w:pPr>
  </w:style>
  <w:style w:type="paragraph" w:styleId="Innehll5">
    <w:name w:val="toc 5"/>
    <w:basedOn w:val="Normal"/>
    <w:next w:val="Normal"/>
    <w:autoRedefine/>
    <w:semiHidden/>
    <w:rsid w:val="008D3CF0"/>
    <w:pPr>
      <w:tabs>
        <w:tab w:val="clear" w:pos="5103"/>
      </w:tabs>
      <w:ind w:left="880"/>
    </w:pPr>
  </w:style>
  <w:style w:type="paragraph" w:styleId="Innehll6">
    <w:name w:val="toc 6"/>
    <w:basedOn w:val="Normal"/>
    <w:next w:val="Normal"/>
    <w:autoRedefine/>
    <w:semiHidden/>
    <w:rsid w:val="008D3CF0"/>
    <w:pPr>
      <w:tabs>
        <w:tab w:val="clear" w:pos="5103"/>
      </w:tabs>
      <w:ind w:left="1100"/>
    </w:pPr>
  </w:style>
  <w:style w:type="paragraph" w:styleId="Innehll7">
    <w:name w:val="toc 7"/>
    <w:basedOn w:val="Normal"/>
    <w:next w:val="Normal"/>
    <w:autoRedefine/>
    <w:semiHidden/>
    <w:rsid w:val="008D3CF0"/>
    <w:pPr>
      <w:tabs>
        <w:tab w:val="clear" w:pos="5103"/>
      </w:tabs>
      <w:ind w:left="1320"/>
    </w:pPr>
  </w:style>
  <w:style w:type="paragraph" w:styleId="Innehll8">
    <w:name w:val="toc 8"/>
    <w:basedOn w:val="Normal"/>
    <w:next w:val="Normal"/>
    <w:autoRedefine/>
    <w:semiHidden/>
    <w:rsid w:val="008D3CF0"/>
    <w:pPr>
      <w:tabs>
        <w:tab w:val="clear" w:pos="5103"/>
      </w:tabs>
      <w:ind w:left="1540"/>
    </w:pPr>
  </w:style>
  <w:style w:type="paragraph" w:styleId="Innehll9">
    <w:name w:val="toc 9"/>
    <w:basedOn w:val="Normal"/>
    <w:next w:val="Normal"/>
    <w:autoRedefine/>
    <w:semiHidden/>
    <w:rsid w:val="008D3CF0"/>
    <w:pPr>
      <w:tabs>
        <w:tab w:val="clear" w:pos="5103"/>
      </w:tabs>
      <w:ind w:left="1760"/>
    </w:pPr>
  </w:style>
  <w:style w:type="paragraph" w:styleId="Kommentarer">
    <w:name w:val="annotation text"/>
    <w:basedOn w:val="Normal"/>
    <w:semiHidden/>
    <w:rsid w:val="008D3CF0"/>
    <w:rPr>
      <w:sz w:val="20"/>
    </w:rPr>
  </w:style>
  <w:style w:type="paragraph" w:styleId="Kommentarsmne">
    <w:name w:val="annotation subject"/>
    <w:basedOn w:val="Kommentarer"/>
    <w:next w:val="Kommentarer"/>
    <w:semiHidden/>
    <w:rsid w:val="008D3CF0"/>
    <w:rPr>
      <w:b/>
      <w:bCs/>
    </w:rPr>
  </w:style>
  <w:style w:type="paragraph" w:styleId="Lista">
    <w:name w:val="List"/>
    <w:basedOn w:val="Normal"/>
    <w:semiHidden/>
    <w:rsid w:val="008D3CF0"/>
    <w:pPr>
      <w:ind w:left="283" w:hanging="283"/>
    </w:pPr>
  </w:style>
  <w:style w:type="paragraph" w:styleId="Lista2">
    <w:name w:val="List 2"/>
    <w:basedOn w:val="Normal"/>
    <w:semiHidden/>
    <w:rsid w:val="008D3CF0"/>
    <w:pPr>
      <w:ind w:left="566" w:hanging="283"/>
    </w:pPr>
  </w:style>
  <w:style w:type="paragraph" w:styleId="Lista3">
    <w:name w:val="List 3"/>
    <w:basedOn w:val="Normal"/>
    <w:semiHidden/>
    <w:rsid w:val="008D3CF0"/>
    <w:pPr>
      <w:ind w:left="849" w:hanging="283"/>
    </w:pPr>
  </w:style>
  <w:style w:type="paragraph" w:styleId="Lista4">
    <w:name w:val="List 4"/>
    <w:basedOn w:val="Normal"/>
    <w:semiHidden/>
    <w:rsid w:val="008D3CF0"/>
    <w:pPr>
      <w:ind w:left="1132" w:hanging="283"/>
    </w:pPr>
  </w:style>
  <w:style w:type="paragraph" w:styleId="Lista5">
    <w:name w:val="List 5"/>
    <w:basedOn w:val="Normal"/>
    <w:semiHidden/>
    <w:rsid w:val="008D3CF0"/>
    <w:pPr>
      <w:ind w:left="1415" w:hanging="283"/>
    </w:pPr>
  </w:style>
  <w:style w:type="paragraph" w:styleId="Listafortstt">
    <w:name w:val="List Continue"/>
    <w:basedOn w:val="Normal"/>
    <w:semiHidden/>
    <w:rsid w:val="008D3CF0"/>
    <w:pPr>
      <w:spacing w:after="120"/>
      <w:ind w:left="283"/>
    </w:pPr>
  </w:style>
  <w:style w:type="paragraph" w:styleId="Listafortstt2">
    <w:name w:val="List Continue 2"/>
    <w:basedOn w:val="Normal"/>
    <w:semiHidden/>
    <w:rsid w:val="008D3CF0"/>
    <w:pPr>
      <w:spacing w:after="120"/>
      <w:ind w:left="566"/>
    </w:pPr>
  </w:style>
  <w:style w:type="paragraph" w:styleId="Listafortstt3">
    <w:name w:val="List Continue 3"/>
    <w:basedOn w:val="Normal"/>
    <w:semiHidden/>
    <w:rsid w:val="008D3CF0"/>
    <w:pPr>
      <w:spacing w:after="120"/>
      <w:ind w:left="849"/>
    </w:pPr>
  </w:style>
  <w:style w:type="paragraph" w:styleId="Listafortstt4">
    <w:name w:val="List Continue 4"/>
    <w:basedOn w:val="Normal"/>
    <w:semiHidden/>
    <w:rsid w:val="008D3CF0"/>
    <w:pPr>
      <w:spacing w:after="120"/>
      <w:ind w:left="1132"/>
    </w:pPr>
  </w:style>
  <w:style w:type="paragraph" w:styleId="Listafortstt5">
    <w:name w:val="List Continue 5"/>
    <w:basedOn w:val="Normal"/>
    <w:semiHidden/>
    <w:rsid w:val="008D3CF0"/>
    <w:pPr>
      <w:spacing w:after="120"/>
      <w:ind w:left="1415"/>
    </w:pPr>
  </w:style>
  <w:style w:type="paragraph" w:styleId="Makrotext">
    <w:name w:val="macro"/>
    <w:semiHidden/>
    <w:rsid w:val="008D3C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8D3CF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b">
    <w:name w:val="Normal (Web)"/>
    <w:basedOn w:val="Normal"/>
    <w:semiHidden/>
    <w:rsid w:val="00DC6939"/>
    <w:rPr>
      <w:rFonts w:ascii="Arial" w:hAnsi="Arial"/>
      <w:sz w:val="22"/>
      <w:szCs w:val="24"/>
    </w:rPr>
  </w:style>
  <w:style w:type="paragraph" w:styleId="Normaltindrag">
    <w:name w:val="Normal Indent"/>
    <w:basedOn w:val="Normal"/>
    <w:semiHidden/>
    <w:rsid w:val="008D3CF0"/>
    <w:pPr>
      <w:ind w:left="1304"/>
    </w:pPr>
  </w:style>
  <w:style w:type="paragraph" w:styleId="Numreradlista">
    <w:name w:val="List Number"/>
    <w:basedOn w:val="Normal"/>
    <w:rsid w:val="00786D55"/>
    <w:pPr>
      <w:numPr>
        <w:numId w:val="24"/>
      </w:numPr>
      <w:tabs>
        <w:tab w:val="clear" w:pos="1134"/>
      </w:tabs>
      <w:spacing w:before="120" w:after="120"/>
      <w:ind w:left="357" w:hanging="357"/>
    </w:pPr>
  </w:style>
  <w:style w:type="paragraph" w:styleId="Numreradlista2">
    <w:name w:val="List Number 2"/>
    <w:basedOn w:val="Normal"/>
    <w:semiHidden/>
    <w:rsid w:val="0061656B"/>
    <w:pPr>
      <w:numPr>
        <w:numId w:val="2"/>
      </w:numPr>
      <w:spacing w:after="0"/>
      <w:ind w:left="357" w:hanging="357"/>
    </w:pPr>
  </w:style>
  <w:style w:type="paragraph" w:styleId="Numreradlista3">
    <w:name w:val="List Number 3"/>
    <w:basedOn w:val="Normal"/>
    <w:semiHidden/>
    <w:rsid w:val="008D3CF0"/>
    <w:pPr>
      <w:numPr>
        <w:numId w:val="3"/>
      </w:numPr>
    </w:pPr>
  </w:style>
  <w:style w:type="paragraph" w:styleId="Numreradlista4">
    <w:name w:val="List Number 4"/>
    <w:basedOn w:val="Normal"/>
    <w:semiHidden/>
    <w:rsid w:val="00DC6939"/>
    <w:pPr>
      <w:numPr>
        <w:numId w:val="4"/>
      </w:numPr>
      <w:tabs>
        <w:tab w:val="clear" w:pos="1209"/>
        <w:tab w:val="left" w:pos="1208"/>
      </w:tabs>
    </w:pPr>
  </w:style>
  <w:style w:type="paragraph" w:styleId="Numreradlista5">
    <w:name w:val="List Number 5"/>
    <w:basedOn w:val="Normal"/>
    <w:semiHidden/>
    <w:rsid w:val="008D3CF0"/>
    <w:pPr>
      <w:numPr>
        <w:numId w:val="5"/>
      </w:numPr>
    </w:pPr>
  </w:style>
  <w:style w:type="paragraph" w:styleId="Oformateradtext">
    <w:name w:val="Plain Text"/>
    <w:basedOn w:val="Normal"/>
    <w:semiHidden/>
    <w:rsid w:val="008D3CF0"/>
    <w:rPr>
      <w:rFonts w:ascii="Courier New" w:hAnsi="Courier New" w:cs="Courier New"/>
      <w:sz w:val="20"/>
    </w:rPr>
  </w:style>
  <w:style w:type="paragraph" w:styleId="Punktlista">
    <w:name w:val="List Bullet"/>
    <w:basedOn w:val="Normal"/>
    <w:rsid w:val="00786D55"/>
    <w:pPr>
      <w:numPr>
        <w:numId w:val="6"/>
      </w:numPr>
      <w:spacing w:before="120" w:after="120"/>
      <w:ind w:left="357" w:hanging="357"/>
    </w:pPr>
  </w:style>
  <w:style w:type="paragraph" w:styleId="Punktlista2">
    <w:name w:val="List Bullet 2"/>
    <w:basedOn w:val="Normal"/>
    <w:semiHidden/>
    <w:rsid w:val="00DE4E45"/>
    <w:pPr>
      <w:numPr>
        <w:numId w:val="7"/>
      </w:numPr>
      <w:tabs>
        <w:tab w:val="clear" w:pos="1134"/>
      </w:tabs>
      <w:spacing w:before="80" w:after="80"/>
    </w:pPr>
  </w:style>
  <w:style w:type="paragraph" w:styleId="Punktlista3">
    <w:name w:val="List Bullet 3"/>
    <w:basedOn w:val="Normal"/>
    <w:link w:val="Punktlista3Char"/>
    <w:rsid w:val="00894C9E"/>
    <w:pPr>
      <w:numPr>
        <w:numId w:val="8"/>
      </w:numPr>
      <w:spacing w:after="0"/>
      <w:ind w:left="357" w:hanging="357"/>
    </w:pPr>
  </w:style>
  <w:style w:type="paragraph" w:styleId="Punktlista4">
    <w:name w:val="List Bullet 4"/>
    <w:basedOn w:val="Punktlista3"/>
    <w:semiHidden/>
    <w:rsid w:val="00A239EE"/>
    <w:pPr>
      <w:spacing w:before="80" w:after="80"/>
    </w:pPr>
  </w:style>
  <w:style w:type="paragraph" w:styleId="Punktlista5">
    <w:name w:val="List Bullet 5"/>
    <w:basedOn w:val="Normal"/>
    <w:semiHidden/>
    <w:rsid w:val="008D3CF0"/>
    <w:pPr>
      <w:numPr>
        <w:numId w:val="10"/>
      </w:numPr>
    </w:pPr>
  </w:style>
  <w:style w:type="paragraph" w:styleId="Rubrik">
    <w:name w:val="Title"/>
    <w:basedOn w:val="Normal"/>
    <w:qFormat/>
    <w:rsid w:val="00E0213B"/>
    <w:pPr>
      <w:spacing w:before="240"/>
      <w:jc w:val="center"/>
      <w:outlineLvl w:val="0"/>
    </w:pPr>
    <w:rPr>
      <w:rFonts w:ascii="Arial" w:hAnsi="Arial" w:cs="Arial"/>
      <w:b/>
      <w:bCs/>
      <w:kern w:val="28"/>
      <w:sz w:val="32"/>
      <w:szCs w:val="32"/>
    </w:rPr>
  </w:style>
  <w:style w:type="paragraph" w:styleId="Signatur">
    <w:name w:val="Signature"/>
    <w:basedOn w:val="Normal"/>
    <w:semiHidden/>
    <w:rsid w:val="008D3CF0"/>
    <w:pPr>
      <w:ind w:left="4252"/>
    </w:pPr>
  </w:style>
  <w:style w:type="paragraph" w:styleId="Slutkommentar">
    <w:name w:val="endnote text"/>
    <w:basedOn w:val="Normal"/>
    <w:semiHidden/>
    <w:rsid w:val="008D3CF0"/>
    <w:rPr>
      <w:sz w:val="20"/>
    </w:rPr>
  </w:style>
  <w:style w:type="paragraph" w:styleId="Underrubrik">
    <w:name w:val="Subtitle"/>
    <w:basedOn w:val="Normal"/>
    <w:qFormat/>
    <w:rsid w:val="008D3CF0"/>
    <w:pPr>
      <w:spacing w:after="60"/>
      <w:jc w:val="center"/>
      <w:outlineLvl w:val="1"/>
    </w:pPr>
    <w:rPr>
      <w:rFonts w:cs="Arial"/>
      <w:szCs w:val="24"/>
    </w:rPr>
  </w:style>
  <w:style w:type="table" w:styleId="Tabellrutnt1">
    <w:name w:val="Table Grid 1"/>
    <w:basedOn w:val="Normaltabell"/>
    <w:semiHidden/>
    <w:rsid w:val="00047279"/>
    <w:pPr>
      <w:tabs>
        <w:tab w:val="left" w:pos="2268"/>
        <w:tab w:val="left" w:pos="5103"/>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tark">
    <w:name w:val="Strong"/>
    <w:qFormat/>
    <w:rsid w:val="00062809"/>
    <w:rPr>
      <w:rFonts w:ascii="Arial" w:hAnsi="Arial"/>
      <w:b/>
      <w:bCs/>
      <w:sz w:val="16"/>
    </w:rPr>
  </w:style>
  <w:style w:type="character" w:customStyle="1" w:styleId="Rubrik3Char">
    <w:name w:val="Rubrik 3 Char"/>
    <w:link w:val="Rubrik3"/>
    <w:rsid w:val="00F34CFD"/>
    <w:rPr>
      <w:rFonts w:ascii="Arial" w:hAnsi="Arial" w:cs="Arial"/>
      <w:b/>
      <w:sz w:val="22"/>
      <w:szCs w:val="22"/>
      <w:lang w:val="sv-SE" w:eastAsia="sv-SE" w:bidi="ar-SA"/>
    </w:rPr>
  </w:style>
  <w:style w:type="character" w:customStyle="1" w:styleId="Rubrik5Char">
    <w:name w:val="Rubrik 5 Char"/>
    <w:link w:val="Rubrik5"/>
    <w:rsid w:val="00D36981"/>
    <w:rPr>
      <w:rFonts w:ascii="Arial" w:hAnsi="Arial" w:cs="Arial"/>
      <w:b/>
      <w:bCs/>
      <w:iCs/>
      <w:sz w:val="22"/>
      <w:szCs w:val="26"/>
      <w:u w:val="single"/>
      <w:lang w:val="sv-SE" w:eastAsia="sv-SE" w:bidi="ar-SA"/>
    </w:rPr>
  </w:style>
  <w:style w:type="character" w:customStyle="1" w:styleId="BrdtextChar">
    <w:name w:val="Brödtext Char"/>
    <w:link w:val="Brdtext"/>
    <w:rsid w:val="004943EC"/>
    <w:rPr>
      <w:rFonts w:cs="Arial"/>
      <w:sz w:val="24"/>
      <w:szCs w:val="22"/>
      <w:lang w:val="sv-SE" w:eastAsia="sv-SE" w:bidi="ar-SA"/>
    </w:rPr>
  </w:style>
  <w:style w:type="paragraph" w:customStyle="1" w:styleId="Rubrik10">
    <w:name w:val="Rubrik 10"/>
    <w:basedOn w:val="Rubrik9"/>
    <w:autoRedefine/>
    <w:rsid w:val="00425705"/>
    <w:pPr>
      <w:spacing w:after="0"/>
    </w:pPr>
  </w:style>
  <w:style w:type="paragraph" w:customStyle="1" w:styleId="Rubrik11">
    <w:name w:val="Rubrik 11"/>
    <w:basedOn w:val="Rubrik10"/>
    <w:next w:val="Normal"/>
    <w:semiHidden/>
    <w:rsid w:val="00425705"/>
    <w:rPr>
      <w:b w:val="0"/>
    </w:rPr>
  </w:style>
  <w:style w:type="character" w:customStyle="1" w:styleId="Brdtext2Char">
    <w:name w:val="Brödtext 2 Char"/>
    <w:link w:val="Brdtext2"/>
    <w:rsid w:val="004943EC"/>
    <w:rPr>
      <w:rFonts w:cs="Arial"/>
      <w:sz w:val="22"/>
      <w:szCs w:val="22"/>
      <w:lang w:val="sv-SE" w:eastAsia="sv-SE" w:bidi="ar-SA"/>
    </w:rPr>
  </w:style>
  <w:style w:type="character" w:styleId="Fotnotsreferens">
    <w:name w:val="footnote reference"/>
    <w:semiHidden/>
    <w:rsid w:val="007A2BCB"/>
    <w:rPr>
      <w:rFonts w:ascii="Arial" w:hAnsi="Arial"/>
      <w:vertAlign w:val="superscript"/>
    </w:rPr>
  </w:style>
  <w:style w:type="paragraph" w:customStyle="1" w:styleId="Sidhuvudrubrik">
    <w:name w:val="Sidhuvud rubrik"/>
    <w:basedOn w:val="Rubrik2"/>
    <w:next w:val="Sidhuvud"/>
    <w:autoRedefine/>
    <w:rsid w:val="001F4870"/>
    <w:pPr>
      <w:tabs>
        <w:tab w:val="clear" w:pos="1134"/>
        <w:tab w:val="clear" w:pos="1418"/>
        <w:tab w:val="clear" w:pos="2268"/>
        <w:tab w:val="left" w:pos="4002"/>
      </w:tabs>
      <w:spacing w:before="20" w:after="0"/>
    </w:pPr>
    <w:rPr>
      <w:sz w:val="22"/>
    </w:rPr>
  </w:style>
  <w:style w:type="character" w:customStyle="1" w:styleId="Punktlista3Char">
    <w:name w:val="Punktlista 3 Char"/>
    <w:link w:val="Punktlista3"/>
    <w:rsid w:val="009F3567"/>
    <w:rPr>
      <w:sz w:val="24"/>
      <w:lang w:val="sv-SE" w:eastAsia="sv-SE" w:bidi="ar-SA"/>
    </w:rPr>
  </w:style>
  <w:style w:type="paragraph" w:customStyle="1" w:styleId="rendelista">
    <w:name w:val="Ärendelista"/>
    <w:basedOn w:val="Normal"/>
    <w:next w:val="Normal"/>
    <w:rsid w:val="00FF0662"/>
    <w:pPr>
      <w:tabs>
        <w:tab w:val="clear" w:pos="1134"/>
        <w:tab w:val="clear" w:pos="1418"/>
        <w:tab w:val="clear" w:pos="2268"/>
        <w:tab w:val="clear" w:pos="5103"/>
        <w:tab w:val="clear" w:pos="7371"/>
      </w:tabs>
      <w:spacing w:after="120"/>
    </w:pPr>
    <w:rPr>
      <w:rFonts w:ascii="Arial" w:hAnsi="Arial"/>
      <w:b/>
      <w:szCs w:val="28"/>
    </w:rPr>
  </w:style>
  <w:style w:type="paragraph" w:customStyle="1" w:styleId="Paragrafnummer">
    <w:name w:val="Paragrafnummer"/>
    <w:basedOn w:val="Normal"/>
    <w:next w:val="Rubrik1"/>
    <w:qFormat/>
    <w:rsid w:val="00B4022D"/>
    <w:pPr>
      <w:keepNext/>
      <w:pageBreakBefore/>
      <w:tabs>
        <w:tab w:val="clear" w:pos="1134"/>
        <w:tab w:val="clear" w:pos="1418"/>
        <w:tab w:val="clear" w:pos="2268"/>
        <w:tab w:val="clear" w:pos="5103"/>
        <w:tab w:val="clear" w:pos="7371"/>
        <w:tab w:val="left" w:pos="3912"/>
      </w:tabs>
      <w:spacing w:after="60"/>
    </w:pPr>
    <w:rPr>
      <w:rFonts w:ascii="Arial" w:hAnsi="Arial"/>
      <w:sz w:val="20"/>
    </w:rPr>
  </w:style>
  <w:style w:type="paragraph" w:customStyle="1" w:styleId="Sidhuvudledtext">
    <w:name w:val="Sidhuvud ledtext"/>
    <w:basedOn w:val="Sidhuvud"/>
    <w:qFormat/>
    <w:rsid w:val="00B4022D"/>
    <w:pPr>
      <w:spacing w:before="20" w:after="20"/>
    </w:pPr>
    <w:rPr>
      <w:b/>
      <w:sz w:val="16"/>
    </w:rPr>
  </w:style>
  <w:style w:type="paragraph" w:customStyle="1" w:styleId="Sidhuvudledtextvnster">
    <w:name w:val="Sidhuvud ledtext vänster"/>
    <w:basedOn w:val="Sidhuvudledtext"/>
    <w:qFormat/>
    <w:rsid w:val="00B4022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73734">
      <w:bodyDiv w:val="1"/>
      <w:marLeft w:val="0"/>
      <w:marRight w:val="0"/>
      <w:marTop w:val="0"/>
      <w:marBottom w:val="0"/>
      <w:divBdr>
        <w:top w:val="none" w:sz="0" w:space="0" w:color="auto"/>
        <w:left w:val="none" w:sz="0" w:space="0" w:color="auto"/>
        <w:bottom w:val="none" w:sz="0" w:space="0" w:color="auto"/>
        <w:right w:val="none" w:sz="0" w:space="0" w:color="auto"/>
      </w:divBdr>
    </w:div>
    <w:div w:id="20849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iceron\Dokumentarkiv\temp\ProtokollH&#229;b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ProtokollHåbo</Template>
  <TotalTime>0</TotalTime>
  <Pages>12</Pages>
  <Words>1399</Words>
  <Characters>8819</Characters>
  <Application>Microsoft Office Word</Application>
  <DocSecurity>2</DocSecurity>
  <Lines>339</Lines>
  <Paragraphs>200</Paragraphs>
  <ScaleCrop>false</ScaleCrop>
  <HeadingPairs>
    <vt:vector size="2" baseType="variant">
      <vt:variant>
        <vt:lpstr>Rubrik</vt:lpstr>
      </vt:variant>
      <vt:variant>
        <vt:i4>1</vt:i4>
      </vt:variant>
    </vt:vector>
  </HeadingPairs>
  <TitlesOfParts>
    <vt:vector size="1" baseType="lpstr">
      <vt:lpstr>brevmall</vt:lpstr>
    </vt:vector>
  </TitlesOfParts>
  <Company>Håbo Kommun</Company>
  <LinksUpToDate>false</LinksUpToDate>
  <CharactersWithSpaces>10018</CharactersWithSpaces>
  <SharedDoc>false</SharedDoc>
  <HLinks>
    <vt:vector size="12" baseType="variant">
      <vt:variant>
        <vt:i4>1638458</vt:i4>
      </vt:variant>
      <vt:variant>
        <vt:i4>64</vt:i4>
      </vt:variant>
      <vt:variant>
        <vt:i4>0</vt:i4>
      </vt:variant>
      <vt:variant>
        <vt:i4>5</vt:i4>
      </vt:variant>
      <vt:variant>
        <vt:lpwstr/>
      </vt:variant>
      <vt:variant>
        <vt:lpwstr>_Toc399160666</vt:lpwstr>
      </vt:variant>
      <vt:variant>
        <vt:i4>1638458</vt:i4>
      </vt:variant>
      <vt:variant>
        <vt:i4>61</vt:i4>
      </vt:variant>
      <vt:variant>
        <vt:i4>0</vt:i4>
      </vt:variant>
      <vt:variant>
        <vt:i4>5</vt:i4>
      </vt:variant>
      <vt:variant>
        <vt:lpwstr/>
      </vt:variant>
      <vt:variant>
        <vt:lpwstr>_Toc399160665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Sara Widströmer</dc:creator>
  <cp:keywords/>
  <dc:description>Ändrad 2009-09-16_x000d_
Justerade sidhuvudets rubrik genom att lägga till formatmall - Sidhuvud Rubrik</dc:description>
  <cp:lastModifiedBy>Sara Widströmer</cp:lastModifiedBy>
  <cp:revision>2</cp:revision>
  <cp:lastPrinted>2018-02-12T08:10:00Z</cp:lastPrinted>
  <dcterms:created xsi:type="dcterms:W3CDTF">2018-02-13T12:26:00Z</dcterms:created>
  <dcterms:modified xsi:type="dcterms:W3CDTF">2018-02-13T12:26:00Z</dcterms:modified>
  <cp:category>Protokollsmall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